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165" w:rsidRDefault="00BD4165" w:rsidP="00BD4165">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BD41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 № 116-118/2016 (Д-1230)</w:t>
      </w:r>
    </w:p>
    <w:p w:rsidR="00B34CCF" w:rsidRDefault="00B34CCF" w:rsidP="00BD4165">
      <w:pPr>
        <w:spacing w:after="0" w:line="240" w:lineRule="auto"/>
        <w:jc w:val="center"/>
        <w:rPr>
          <w:rFonts w:ascii="Times New Roman" w:eastAsia="Times New Roman" w:hAnsi="Times New Roman" w:cs="Times New Roman"/>
          <w:sz w:val="24"/>
          <w:szCs w:val="24"/>
          <w:lang w:eastAsia="ru-RU"/>
        </w:rPr>
      </w:pPr>
    </w:p>
    <w:p w:rsidR="00BD4165" w:rsidRPr="00BD4165" w:rsidRDefault="00BD4165" w:rsidP="00BD4165">
      <w:pPr>
        <w:spacing w:after="0" w:line="240" w:lineRule="auto"/>
        <w:jc w:val="right"/>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              «____» ______________ г.</w:t>
      </w:r>
    </w:p>
    <w:p w:rsidR="00BD4165" w:rsidRPr="00BD4165" w:rsidRDefault="00BD4165" w:rsidP="00BD4165">
      <w:pPr>
        <w:spacing w:after="0" w:line="240" w:lineRule="auto"/>
        <w:ind w:firstLine="84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 </w:t>
      </w:r>
    </w:p>
    <w:p w:rsidR="00BD4165" w:rsidRPr="00BD4165" w:rsidRDefault="00BD4165" w:rsidP="00BD4165">
      <w:pPr>
        <w:spacing w:after="0" w:line="240" w:lineRule="auto"/>
        <w:ind w:firstLine="840"/>
        <w:jc w:val="both"/>
        <w:rPr>
          <w:rFonts w:ascii="Times New Roman" w:eastAsia="Times New Roman" w:hAnsi="Times New Roman" w:cs="Times New Roman"/>
          <w:b/>
          <w:bCs/>
          <w:lang w:eastAsia="ru-RU"/>
        </w:rPr>
      </w:pPr>
      <w:r w:rsidRPr="00BD4165">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«Национальный исследовательский университет «МЭИ», именуемое в дальнейшем «Заказчик», в лице директора Студенческого городка «Лефортово» ФГБОУ ВО «НИУ «МЭИ» Шепилова А. Ю., действующего на основании доверенности от 18.06.2015 г. № 240/08, с одной стороны, и </w:t>
      </w:r>
      <w:r w:rsidR="00D86BC7">
        <w:rPr>
          <w:rFonts w:ascii="Times New Roman" w:eastAsia="Times New Roman" w:hAnsi="Times New Roman" w:cs="Times New Roman"/>
          <w:sz w:val="24"/>
          <w:szCs w:val="24"/>
          <w:lang w:eastAsia="ru-RU"/>
        </w:rPr>
        <w:t>Общество с ограниченной ответственностью «СЕРКОНС Управление проектами»</w:t>
      </w:r>
      <w:r w:rsidRPr="00BD4165">
        <w:rPr>
          <w:rFonts w:ascii="Times New Roman" w:eastAsia="Times New Roman" w:hAnsi="Times New Roman" w:cs="Times New Roman"/>
          <w:sz w:val="24"/>
          <w:szCs w:val="24"/>
          <w:lang w:eastAsia="ru-RU"/>
        </w:rPr>
        <w:t xml:space="preserve">, именуемое в дальнейшем «Исполнитель», в лице </w:t>
      </w:r>
      <w:r w:rsidR="00D86BC7">
        <w:rPr>
          <w:rFonts w:ascii="Times New Roman" w:eastAsia="Times New Roman" w:hAnsi="Times New Roman" w:cs="Times New Roman"/>
          <w:sz w:val="24"/>
          <w:szCs w:val="24"/>
          <w:lang w:eastAsia="ru-RU"/>
        </w:rPr>
        <w:t>Генерального директора Кукуйцева Константина Николаевича</w:t>
      </w:r>
      <w:r w:rsidRPr="00BD4165">
        <w:rPr>
          <w:rFonts w:ascii="Times New Roman" w:eastAsia="Times New Roman" w:hAnsi="Times New Roman" w:cs="Times New Roman"/>
          <w:sz w:val="24"/>
          <w:szCs w:val="24"/>
          <w:lang w:eastAsia="ru-RU"/>
        </w:rPr>
        <w:t xml:space="preserve">, действующего на основании </w:t>
      </w:r>
      <w:r w:rsidR="00D86BC7">
        <w:rPr>
          <w:rFonts w:ascii="Times New Roman" w:eastAsia="Times New Roman" w:hAnsi="Times New Roman" w:cs="Times New Roman"/>
          <w:sz w:val="24"/>
          <w:szCs w:val="24"/>
          <w:lang w:eastAsia="ru-RU"/>
        </w:rPr>
        <w:t>Устава</w:t>
      </w:r>
      <w:r w:rsidRPr="00BD4165">
        <w:rPr>
          <w:rFonts w:ascii="Times New Roman" w:eastAsia="Times New Roman" w:hAnsi="Times New Roman" w:cs="Times New Roman"/>
          <w:sz w:val="24"/>
          <w:szCs w:val="24"/>
          <w:lang w:eastAsia="ru-RU"/>
        </w:rPr>
        <w:t xml:space="preserve">, с другой стороны, совместно именуемые также «Стороны»,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на основании </w:t>
      </w:r>
      <w:r w:rsidRPr="00BD4165">
        <w:rPr>
          <w:rFonts w:ascii="Times New Roman" w:eastAsia="Times New Roman" w:hAnsi="Times New Roman" w:cs="Times New Roman"/>
          <w:bCs/>
          <w:sz w:val="24"/>
          <w:szCs w:val="24"/>
          <w:lang w:eastAsia="ru-RU"/>
        </w:rPr>
        <w:t xml:space="preserve">протокола подведения итогов открытого аукциона в электронной форме № </w:t>
      </w:r>
      <w:r w:rsidR="00D86BC7" w:rsidRPr="00D86BC7">
        <w:rPr>
          <w:rFonts w:ascii="Times New Roman" w:eastAsia="Times New Roman" w:hAnsi="Times New Roman" w:cs="Times New Roman"/>
          <w:bCs/>
          <w:sz w:val="24"/>
          <w:szCs w:val="24"/>
          <w:lang w:eastAsia="ru-RU"/>
        </w:rPr>
        <w:t>АЭ 118-2016</w:t>
      </w:r>
      <w:r w:rsidRPr="00BD4165">
        <w:rPr>
          <w:rFonts w:ascii="Times New Roman" w:eastAsia="Times New Roman" w:hAnsi="Times New Roman" w:cs="Times New Roman"/>
          <w:bCs/>
          <w:sz w:val="24"/>
          <w:szCs w:val="24"/>
          <w:lang w:eastAsia="ru-RU"/>
        </w:rPr>
        <w:t xml:space="preserve"> от </w:t>
      </w:r>
      <w:r w:rsidR="00D86BC7">
        <w:rPr>
          <w:rFonts w:ascii="Times New Roman" w:eastAsia="Times New Roman" w:hAnsi="Times New Roman" w:cs="Times New Roman"/>
          <w:bCs/>
          <w:sz w:val="24"/>
          <w:szCs w:val="24"/>
          <w:lang w:eastAsia="ru-RU"/>
        </w:rPr>
        <w:t>05.10.2016 г.</w:t>
      </w:r>
      <w:r w:rsidRPr="00BD4165">
        <w:rPr>
          <w:rFonts w:ascii="Times New Roman" w:eastAsia="Times New Roman" w:hAnsi="Times New Roman" w:cs="Times New Roman"/>
          <w:bCs/>
          <w:sz w:val="24"/>
          <w:szCs w:val="24"/>
          <w:lang w:eastAsia="ru-RU"/>
        </w:rPr>
        <w:t>,  заключили настоящий Контракт   о нижеследующем:</w:t>
      </w:r>
    </w:p>
    <w:p w:rsidR="00BD4165" w:rsidRPr="00BD4165" w:rsidRDefault="00BD4165" w:rsidP="00BD4165">
      <w:pPr>
        <w:spacing w:after="0" w:line="240" w:lineRule="auto"/>
        <w:ind w:firstLine="840"/>
        <w:jc w:val="both"/>
        <w:rPr>
          <w:rFonts w:ascii="Times New Roman" w:eastAsia="Times New Roman" w:hAnsi="Times New Roman" w:cs="Times New Roman"/>
          <w:sz w:val="24"/>
          <w:szCs w:val="24"/>
          <w:lang w:eastAsia="ru-RU"/>
        </w:rPr>
      </w:pPr>
    </w:p>
    <w:p w:rsidR="00BD4165" w:rsidRPr="00BD4165" w:rsidRDefault="00BD4165" w:rsidP="00BD4165">
      <w:pPr>
        <w:numPr>
          <w:ilvl w:val="0"/>
          <w:numId w:val="22"/>
        </w:numPr>
        <w:spacing w:after="0" w:line="240" w:lineRule="auto"/>
        <w:jc w:val="center"/>
        <w:rPr>
          <w:rFonts w:ascii="Times New Roman" w:eastAsia="Times New Roman" w:hAnsi="Times New Roman" w:cs="Times New Roman"/>
          <w:b/>
          <w:sz w:val="24"/>
          <w:szCs w:val="24"/>
          <w:lang w:eastAsia="ru-RU"/>
        </w:rPr>
      </w:pPr>
      <w:r w:rsidRPr="00BD4165">
        <w:rPr>
          <w:rFonts w:ascii="Times New Roman" w:eastAsia="Times New Roman" w:hAnsi="Times New Roman" w:cs="Times New Roman"/>
          <w:b/>
          <w:sz w:val="24"/>
          <w:szCs w:val="24"/>
          <w:lang w:eastAsia="ru-RU"/>
        </w:rPr>
        <w:t>Предмет Контракта. Общие положения</w:t>
      </w:r>
    </w:p>
    <w:p w:rsidR="00BD4165" w:rsidRPr="00BD4165" w:rsidRDefault="00BD4165" w:rsidP="00B34CCF">
      <w:pPr>
        <w:numPr>
          <w:ilvl w:val="1"/>
          <w:numId w:val="23"/>
        </w:numPr>
        <w:tabs>
          <w:tab w:val="clear" w:pos="652"/>
          <w:tab w:val="num" w:pos="0"/>
          <w:tab w:val="left" w:pos="567"/>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Исполнитель в соответствии с Техническим заданием Заказчика (Приложение №1) обязуется разработать проектно-сметную документацию для выполнения комплекса работ на замену 12-ти пассажирских (грузопассажирских) лифтов, установленных в общежитиях по адресу: г. Москва, ул. 1-я Синичкина, д. 3, корп. 1, д. 3 корп. 1А (далее - работы, Проект), а Заказчик обязуется принять и оплатить выполненные работы.  </w:t>
      </w:r>
    </w:p>
    <w:p w:rsidR="00BD4165" w:rsidRPr="00841216" w:rsidRDefault="00BD4165" w:rsidP="00BD4165">
      <w:pPr>
        <w:numPr>
          <w:ilvl w:val="1"/>
          <w:numId w:val="23"/>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841216">
        <w:rPr>
          <w:rFonts w:ascii="Times New Roman" w:eastAsia="Times New Roman" w:hAnsi="Times New Roman" w:cs="Times New Roman"/>
          <w:sz w:val="24"/>
          <w:szCs w:val="24"/>
          <w:lang w:eastAsia="ru-RU"/>
        </w:rPr>
        <w:t xml:space="preserve">Право Исполнителя осуществлять работы, предусмотренные настоящим Контрактом, подтверждается следующими документами: </w:t>
      </w:r>
      <w:r w:rsidR="00D86BC7" w:rsidRPr="00841216">
        <w:rPr>
          <w:rFonts w:ascii="Times New Roman" w:eastAsia="Times New Roman" w:hAnsi="Times New Roman" w:cs="Times New Roman"/>
          <w:sz w:val="24"/>
          <w:szCs w:val="24"/>
          <w:lang w:eastAsia="ru-RU"/>
        </w:rPr>
        <w:t>СРО-П-188-24072013 от 03.08.2016 г. за № 1754.03-2016-5048033412-П-188</w:t>
      </w:r>
      <w:r w:rsidRPr="00841216">
        <w:rPr>
          <w:rFonts w:ascii="Times New Roman" w:eastAsia="Times New Roman" w:hAnsi="Times New Roman" w:cs="Times New Roman"/>
          <w:sz w:val="24"/>
          <w:szCs w:val="24"/>
          <w:lang w:eastAsia="ru-RU"/>
        </w:rPr>
        <w:t>.</w:t>
      </w:r>
    </w:p>
    <w:p w:rsidR="00BD4165" w:rsidRPr="00BD4165" w:rsidRDefault="00BD4165" w:rsidP="00BD4165">
      <w:pPr>
        <w:numPr>
          <w:ilvl w:val="0"/>
          <w:numId w:val="22"/>
        </w:numPr>
        <w:spacing w:after="0" w:line="240" w:lineRule="auto"/>
        <w:jc w:val="center"/>
        <w:rPr>
          <w:rFonts w:ascii="Times New Roman" w:eastAsia="Times New Roman" w:hAnsi="Times New Roman" w:cs="Times New Roman"/>
          <w:b/>
          <w:bCs/>
          <w:sz w:val="24"/>
          <w:szCs w:val="24"/>
          <w:lang w:eastAsia="ru-RU"/>
        </w:rPr>
      </w:pPr>
      <w:r w:rsidRPr="00BD4165">
        <w:rPr>
          <w:rFonts w:ascii="Times New Roman" w:eastAsia="Times New Roman" w:hAnsi="Times New Roman" w:cs="Times New Roman"/>
          <w:b/>
          <w:bCs/>
          <w:sz w:val="24"/>
          <w:szCs w:val="24"/>
          <w:lang w:eastAsia="ru-RU"/>
        </w:rPr>
        <w:t xml:space="preserve">Цена Контракта. Порядок оплаты </w:t>
      </w:r>
    </w:p>
    <w:p w:rsidR="00BD4165" w:rsidRPr="00BD4165" w:rsidRDefault="00BD4165" w:rsidP="00B34CCF">
      <w:pPr>
        <w:numPr>
          <w:ilvl w:val="1"/>
          <w:numId w:val="22"/>
        </w:numPr>
        <w:tabs>
          <w:tab w:val="clear" w:pos="930"/>
          <w:tab w:val="num" w:pos="-741"/>
          <w:tab w:val="num" w:pos="0"/>
          <w:tab w:val="left" w:pos="513"/>
        </w:tabs>
        <w:spacing w:after="0" w:line="240" w:lineRule="auto"/>
        <w:ind w:left="0" w:firstLine="0"/>
        <w:jc w:val="both"/>
        <w:rPr>
          <w:rFonts w:ascii="Times New Roman" w:eastAsia="Times New Roman" w:hAnsi="Times New Roman" w:cs="Times New Roman"/>
          <w:bCs/>
          <w:sz w:val="24"/>
          <w:szCs w:val="24"/>
          <w:lang w:eastAsia="ru-RU"/>
        </w:rPr>
      </w:pPr>
      <w:r w:rsidRPr="00BD4165">
        <w:rPr>
          <w:rFonts w:ascii="Times New Roman" w:eastAsia="Times New Roman" w:hAnsi="Times New Roman" w:cs="Times New Roman"/>
          <w:sz w:val="24"/>
          <w:szCs w:val="24"/>
          <w:lang w:eastAsia="ru-RU"/>
        </w:rPr>
        <w:t xml:space="preserve">Цена Контракта составляет </w:t>
      </w:r>
      <w:r w:rsidR="00D86BC7">
        <w:rPr>
          <w:rFonts w:ascii="Times New Roman" w:eastAsia="Times New Roman" w:hAnsi="Times New Roman" w:cs="Times New Roman"/>
          <w:sz w:val="24"/>
          <w:szCs w:val="24"/>
          <w:lang w:eastAsia="ru-RU"/>
        </w:rPr>
        <w:t>1 760 000</w:t>
      </w:r>
      <w:r w:rsidRPr="00BD4165">
        <w:rPr>
          <w:rFonts w:ascii="Times New Roman" w:eastAsia="Times New Roman" w:hAnsi="Times New Roman" w:cs="Times New Roman"/>
          <w:sz w:val="24"/>
          <w:szCs w:val="24"/>
          <w:lang w:eastAsia="ru-RU"/>
        </w:rPr>
        <w:t xml:space="preserve"> рублей </w:t>
      </w:r>
      <w:r w:rsidR="00D86BC7">
        <w:rPr>
          <w:rFonts w:ascii="Times New Roman" w:eastAsia="Times New Roman" w:hAnsi="Times New Roman" w:cs="Times New Roman"/>
          <w:sz w:val="24"/>
          <w:szCs w:val="24"/>
          <w:lang w:eastAsia="ru-RU"/>
        </w:rPr>
        <w:t>00</w:t>
      </w:r>
      <w:r w:rsidRPr="00BD4165">
        <w:rPr>
          <w:rFonts w:ascii="Times New Roman" w:eastAsia="Times New Roman" w:hAnsi="Times New Roman" w:cs="Times New Roman"/>
          <w:sz w:val="24"/>
          <w:szCs w:val="24"/>
          <w:lang w:eastAsia="ru-RU"/>
        </w:rPr>
        <w:t xml:space="preserve"> копеек (</w:t>
      </w:r>
      <w:r w:rsidR="00D86BC7">
        <w:rPr>
          <w:rFonts w:ascii="Times New Roman" w:eastAsia="Times New Roman" w:hAnsi="Times New Roman" w:cs="Times New Roman"/>
          <w:sz w:val="24"/>
          <w:szCs w:val="24"/>
          <w:lang w:eastAsia="ru-RU"/>
        </w:rPr>
        <w:t>Один миллион семьсот шестьдесят тысяч рублей 00 копеек</w:t>
      </w:r>
      <w:r w:rsidRPr="00BD4165">
        <w:rPr>
          <w:rFonts w:ascii="Times New Roman" w:eastAsia="Times New Roman" w:hAnsi="Times New Roman" w:cs="Times New Roman"/>
          <w:sz w:val="24"/>
          <w:szCs w:val="24"/>
          <w:lang w:eastAsia="ru-RU"/>
        </w:rPr>
        <w:t xml:space="preserve">), в т.ч. НДС 18% - </w:t>
      </w:r>
      <w:r w:rsidR="00D86BC7">
        <w:rPr>
          <w:rFonts w:ascii="Times New Roman" w:eastAsia="Times New Roman" w:hAnsi="Times New Roman" w:cs="Times New Roman"/>
          <w:sz w:val="24"/>
          <w:szCs w:val="24"/>
          <w:lang w:eastAsia="ru-RU"/>
        </w:rPr>
        <w:t>268 474</w:t>
      </w:r>
      <w:r w:rsidRPr="00BD4165">
        <w:rPr>
          <w:rFonts w:ascii="Times New Roman" w:eastAsia="Times New Roman" w:hAnsi="Times New Roman" w:cs="Times New Roman"/>
          <w:sz w:val="24"/>
          <w:szCs w:val="24"/>
          <w:lang w:eastAsia="ru-RU"/>
        </w:rPr>
        <w:t xml:space="preserve"> рублей </w:t>
      </w:r>
      <w:r w:rsidR="00D86BC7">
        <w:rPr>
          <w:rFonts w:ascii="Times New Roman" w:eastAsia="Times New Roman" w:hAnsi="Times New Roman" w:cs="Times New Roman"/>
          <w:sz w:val="24"/>
          <w:szCs w:val="24"/>
          <w:lang w:eastAsia="ru-RU"/>
        </w:rPr>
        <w:t xml:space="preserve">58 </w:t>
      </w:r>
      <w:r w:rsidRPr="00BD4165">
        <w:rPr>
          <w:rFonts w:ascii="Times New Roman" w:eastAsia="Times New Roman" w:hAnsi="Times New Roman" w:cs="Times New Roman"/>
          <w:sz w:val="24"/>
          <w:szCs w:val="24"/>
          <w:lang w:eastAsia="ru-RU"/>
        </w:rPr>
        <w:t xml:space="preserve">копеек (Калькуляция – Приложение  № 2). </w:t>
      </w:r>
    </w:p>
    <w:p w:rsidR="00BD4165" w:rsidRPr="00BD4165" w:rsidRDefault="00BD4165" w:rsidP="00B34CCF">
      <w:pPr>
        <w:numPr>
          <w:ilvl w:val="1"/>
          <w:numId w:val="22"/>
        </w:numPr>
        <w:tabs>
          <w:tab w:val="clear" w:pos="930"/>
          <w:tab w:val="num" w:pos="-741"/>
          <w:tab w:val="num" w:pos="0"/>
          <w:tab w:val="left" w:pos="513"/>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Заказчик оплачивает выполненные работы в течение 20 банковских дней с момента подписания Акта выполненных работ на основании выставленного Исполнителем счёта и счёта-фактуры (при уплате НДС). </w:t>
      </w:r>
    </w:p>
    <w:p w:rsidR="00BD4165" w:rsidRPr="00BD4165" w:rsidRDefault="00BD4165" w:rsidP="00B34CCF">
      <w:pPr>
        <w:numPr>
          <w:ilvl w:val="1"/>
          <w:numId w:val="22"/>
        </w:numPr>
        <w:tabs>
          <w:tab w:val="clear" w:pos="930"/>
          <w:tab w:val="num" w:pos="-741"/>
          <w:tab w:val="num" w:pos="0"/>
          <w:tab w:val="left" w:pos="513"/>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Расчёты осуществляются платёжными поручениями. Заказчик считается выполнившим обязательство по оплате с момента списания денежных средств с его счёта.</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p>
    <w:p w:rsidR="00BD4165" w:rsidRPr="00BD4165" w:rsidRDefault="00BD4165" w:rsidP="00BD4165">
      <w:pPr>
        <w:numPr>
          <w:ilvl w:val="0"/>
          <w:numId w:val="22"/>
        </w:numPr>
        <w:spacing w:after="0" w:line="240" w:lineRule="auto"/>
        <w:jc w:val="center"/>
        <w:rPr>
          <w:rFonts w:ascii="Times New Roman" w:eastAsia="Times New Roman" w:hAnsi="Times New Roman" w:cs="Times New Roman"/>
          <w:sz w:val="24"/>
          <w:szCs w:val="24"/>
          <w:lang w:eastAsia="ru-RU"/>
        </w:rPr>
      </w:pPr>
      <w:r w:rsidRPr="00BD4165">
        <w:rPr>
          <w:rFonts w:ascii="Times New Roman" w:eastAsia="Times New Roman" w:hAnsi="Times New Roman" w:cs="Times New Roman"/>
          <w:b/>
          <w:bCs/>
          <w:sz w:val="24"/>
          <w:szCs w:val="24"/>
          <w:lang w:eastAsia="ru-RU"/>
        </w:rPr>
        <w:t>Обязанности Сторон</w:t>
      </w:r>
    </w:p>
    <w:p w:rsidR="00BD4165" w:rsidRPr="00BD4165" w:rsidRDefault="00BD4165" w:rsidP="00B34CCF">
      <w:pPr>
        <w:numPr>
          <w:ilvl w:val="1"/>
          <w:numId w:val="22"/>
        </w:numPr>
        <w:tabs>
          <w:tab w:val="clear" w:pos="930"/>
          <w:tab w:val="num" w:pos="0"/>
          <w:tab w:val="num" w:pos="709"/>
        </w:tabs>
        <w:spacing w:after="0" w:line="240" w:lineRule="auto"/>
        <w:ind w:left="0" w:firstLine="0"/>
        <w:jc w:val="both"/>
        <w:rPr>
          <w:rFonts w:ascii="Times New Roman" w:eastAsia="Times New Roman" w:hAnsi="Times New Roman" w:cs="Times New Roman"/>
          <w:b/>
          <w:bCs/>
          <w:sz w:val="24"/>
          <w:szCs w:val="24"/>
          <w:lang w:eastAsia="ru-RU"/>
        </w:rPr>
      </w:pPr>
      <w:r w:rsidRPr="00BD4165">
        <w:rPr>
          <w:rFonts w:ascii="Times New Roman" w:eastAsia="Times New Roman" w:hAnsi="Times New Roman" w:cs="Times New Roman"/>
          <w:b/>
          <w:bCs/>
          <w:sz w:val="24"/>
          <w:szCs w:val="24"/>
          <w:lang w:eastAsia="ru-RU"/>
        </w:rPr>
        <w:t>Исполнитель обязан:</w:t>
      </w:r>
    </w:p>
    <w:p w:rsidR="00BD4165" w:rsidRPr="00BD4165" w:rsidRDefault="00BD4165" w:rsidP="00B34CCF">
      <w:pPr>
        <w:numPr>
          <w:ilvl w:val="2"/>
          <w:numId w:val="22"/>
        </w:numPr>
        <w:tabs>
          <w:tab w:val="num" w:pos="-900"/>
          <w:tab w:val="num" w:pos="0"/>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Разработать Проект отдельно на каждый лифт в соответствии с требованиями СНиП, действующими нормативными актами и передать его в количестве и форме, установленных Техническим заданием.</w:t>
      </w:r>
    </w:p>
    <w:p w:rsidR="00BD4165" w:rsidRPr="00AE6FB5" w:rsidRDefault="00BD4165" w:rsidP="00B34CCF">
      <w:pPr>
        <w:numPr>
          <w:ilvl w:val="2"/>
          <w:numId w:val="22"/>
        </w:numPr>
        <w:tabs>
          <w:tab w:val="num" w:pos="-900"/>
          <w:tab w:val="num" w:pos="0"/>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Согласовывать Проект с Заказчиком, а при необходимости вместе с Заказчиком - с компетентными государственными органами.</w:t>
      </w:r>
    </w:p>
    <w:p w:rsidR="00BD4165" w:rsidRPr="00BD4165" w:rsidRDefault="00BD4165" w:rsidP="00B34CCF">
      <w:pPr>
        <w:numPr>
          <w:ilvl w:val="1"/>
          <w:numId w:val="22"/>
        </w:numPr>
        <w:tabs>
          <w:tab w:val="clear" w:pos="930"/>
          <w:tab w:val="num" w:pos="0"/>
          <w:tab w:val="num" w:pos="709"/>
        </w:tabs>
        <w:spacing w:after="0" w:line="240" w:lineRule="auto"/>
        <w:ind w:left="0" w:firstLine="0"/>
        <w:jc w:val="both"/>
        <w:rPr>
          <w:rFonts w:ascii="Times New Roman" w:eastAsia="Times New Roman" w:hAnsi="Times New Roman" w:cs="Times New Roman"/>
          <w:b/>
          <w:bCs/>
          <w:sz w:val="24"/>
          <w:szCs w:val="24"/>
          <w:lang w:eastAsia="ru-RU"/>
        </w:rPr>
      </w:pPr>
      <w:r w:rsidRPr="00BD4165">
        <w:rPr>
          <w:rFonts w:ascii="Times New Roman" w:eastAsia="Times New Roman" w:hAnsi="Times New Roman" w:cs="Times New Roman"/>
          <w:b/>
          <w:bCs/>
          <w:sz w:val="24"/>
          <w:szCs w:val="24"/>
          <w:lang w:eastAsia="ru-RU"/>
        </w:rPr>
        <w:t>Заказчик обязан:</w:t>
      </w:r>
    </w:p>
    <w:p w:rsidR="00BD4165" w:rsidRPr="00BD4165" w:rsidRDefault="00BD4165" w:rsidP="00B34CCF">
      <w:pPr>
        <w:numPr>
          <w:ilvl w:val="2"/>
          <w:numId w:val="22"/>
        </w:numPr>
        <w:tabs>
          <w:tab w:val="num" w:pos="-900"/>
          <w:tab w:val="num" w:pos="0"/>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Передать Исполнителю необходимую документацию для проведения работ и технические условия в полном объеме.</w:t>
      </w:r>
    </w:p>
    <w:p w:rsidR="00BD4165" w:rsidRPr="00BD4165" w:rsidRDefault="00BD4165" w:rsidP="00B34CCF">
      <w:pPr>
        <w:numPr>
          <w:ilvl w:val="2"/>
          <w:numId w:val="22"/>
        </w:numPr>
        <w:tabs>
          <w:tab w:val="left" w:pos="-1620"/>
          <w:tab w:val="num" w:pos="0"/>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napToGrid w:val="0"/>
          <w:color w:val="000000"/>
          <w:sz w:val="24"/>
          <w:szCs w:val="24"/>
          <w:lang w:eastAsia="de-DE"/>
        </w:rPr>
        <w:t>Обеспечить доступ работников Исполнителя к объекту.</w:t>
      </w:r>
    </w:p>
    <w:p w:rsidR="00BD4165" w:rsidRPr="00BD4165" w:rsidRDefault="00BD4165" w:rsidP="00B34CCF">
      <w:pPr>
        <w:numPr>
          <w:ilvl w:val="2"/>
          <w:numId w:val="22"/>
        </w:numPr>
        <w:tabs>
          <w:tab w:val="num" w:pos="-900"/>
          <w:tab w:val="num" w:pos="0"/>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Принять и оплатить выполненные Исполнителем работы в соответствии с условиями настоящего Контракта.</w:t>
      </w:r>
    </w:p>
    <w:p w:rsidR="00BD4165" w:rsidRPr="00BD4165" w:rsidRDefault="00BD4165" w:rsidP="00BD4165">
      <w:pPr>
        <w:spacing w:after="0" w:line="240" w:lineRule="auto"/>
        <w:jc w:val="both"/>
        <w:rPr>
          <w:rFonts w:ascii="Times New Roman" w:eastAsia="Times New Roman" w:hAnsi="Times New Roman" w:cs="Times New Roman"/>
          <w:sz w:val="24"/>
          <w:szCs w:val="24"/>
          <w:lang w:eastAsia="ru-RU"/>
        </w:rPr>
      </w:pPr>
    </w:p>
    <w:p w:rsidR="00BD4165" w:rsidRPr="00BD4165" w:rsidRDefault="00BD4165" w:rsidP="00BD4165">
      <w:pPr>
        <w:numPr>
          <w:ilvl w:val="0"/>
          <w:numId w:val="22"/>
        </w:numPr>
        <w:tabs>
          <w:tab w:val="left" w:pos="456"/>
        </w:tabs>
        <w:spacing w:after="0" w:line="240" w:lineRule="auto"/>
        <w:jc w:val="center"/>
        <w:rPr>
          <w:rFonts w:ascii="Times New Roman" w:eastAsia="Times New Roman" w:hAnsi="Times New Roman" w:cs="Times New Roman"/>
          <w:b/>
          <w:sz w:val="24"/>
          <w:szCs w:val="24"/>
          <w:lang w:eastAsia="ru-RU"/>
        </w:rPr>
      </w:pPr>
      <w:r w:rsidRPr="00BD4165">
        <w:rPr>
          <w:rFonts w:ascii="Times New Roman" w:eastAsia="Times New Roman" w:hAnsi="Times New Roman" w:cs="Times New Roman"/>
          <w:b/>
          <w:bCs/>
          <w:sz w:val="24"/>
          <w:szCs w:val="24"/>
          <w:lang w:eastAsia="ru-RU"/>
        </w:rPr>
        <w:t>Порядок</w:t>
      </w:r>
      <w:r w:rsidRPr="00BD4165">
        <w:rPr>
          <w:rFonts w:ascii="Times New Roman" w:eastAsia="Times New Roman" w:hAnsi="Times New Roman" w:cs="Times New Roman"/>
          <w:b/>
          <w:sz w:val="24"/>
          <w:szCs w:val="24"/>
          <w:lang w:eastAsia="ru-RU"/>
        </w:rPr>
        <w:t xml:space="preserve"> оказания услуг. Сдача и приемка</w:t>
      </w:r>
    </w:p>
    <w:p w:rsidR="00BD4165" w:rsidRPr="00BD4165" w:rsidRDefault="00BD4165" w:rsidP="00B34CCF">
      <w:pPr>
        <w:numPr>
          <w:ilvl w:val="1"/>
          <w:numId w:val="22"/>
        </w:numPr>
        <w:tabs>
          <w:tab w:val="clear" w:pos="930"/>
          <w:tab w:val="num" w:pos="0"/>
          <w:tab w:val="num" w:pos="709"/>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Проект разрабатывается в объеме и на основании Технического задания. </w:t>
      </w:r>
    </w:p>
    <w:p w:rsidR="00BD4165" w:rsidRPr="00BD4165" w:rsidRDefault="00BD4165" w:rsidP="00B34CCF">
      <w:pPr>
        <w:numPr>
          <w:ilvl w:val="1"/>
          <w:numId w:val="22"/>
        </w:numPr>
        <w:tabs>
          <w:tab w:val="clear" w:pos="930"/>
          <w:tab w:val="num" w:pos="0"/>
          <w:tab w:val="num" w:pos="709"/>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Срок выполнения работ – 20 дней с момента заключения Контракта.</w:t>
      </w:r>
    </w:p>
    <w:p w:rsidR="00BD4165" w:rsidRPr="00BD4165" w:rsidRDefault="00BD4165" w:rsidP="00B34CCF">
      <w:pPr>
        <w:numPr>
          <w:ilvl w:val="1"/>
          <w:numId w:val="22"/>
        </w:numPr>
        <w:tabs>
          <w:tab w:val="clear" w:pos="930"/>
          <w:tab w:val="num" w:pos="0"/>
          <w:tab w:val="num" w:pos="709"/>
          <w:tab w:val="num" w:pos="993"/>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lastRenderedPageBreak/>
        <w:t xml:space="preserve">После окончания работ Исполнитель уведомляет Заказчика о готовности работ к сдаче, направляя Проект, в количестве указанном в п.3.1.1 и Акт выполненных работ в двух экземплярах. </w:t>
      </w:r>
    </w:p>
    <w:p w:rsidR="00BD4165" w:rsidRPr="00BD4165" w:rsidRDefault="00BD4165" w:rsidP="00B34CCF">
      <w:pPr>
        <w:tabs>
          <w:tab w:val="num" w:pos="0"/>
          <w:tab w:val="num" w:pos="993"/>
        </w:tabs>
        <w:spacing w:after="0" w:line="240" w:lineRule="auto"/>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ab/>
        <w:t>В течение 5 рабочих дней после получения уведомления об окончании работ Заказчик принимает работы и подписывает Акт выполненных работ, один экземпляр которого передает Исполнителю или направляет мотивированный отказ.</w:t>
      </w:r>
    </w:p>
    <w:p w:rsidR="00BD4165" w:rsidRPr="00BD4165" w:rsidRDefault="00BD4165" w:rsidP="00B34CCF">
      <w:pPr>
        <w:numPr>
          <w:ilvl w:val="1"/>
          <w:numId w:val="22"/>
        </w:numPr>
        <w:tabs>
          <w:tab w:val="clear" w:pos="930"/>
          <w:tab w:val="num" w:pos="0"/>
          <w:tab w:val="num" w:pos="709"/>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При выявлении недостатков в разработанном Проекте Стороны составляют двухсторонний акт и согласовывают порядок и сроки их устранения. После устранения недостатков Стороны осуществляют повторную сдачу-приемку выполненных работ в порядке, установленном п. 4.3 Контракта. </w:t>
      </w:r>
    </w:p>
    <w:p w:rsidR="00BD4165" w:rsidRPr="00BD4165" w:rsidRDefault="00BD4165" w:rsidP="00B34CCF">
      <w:pPr>
        <w:numPr>
          <w:ilvl w:val="1"/>
          <w:numId w:val="22"/>
        </w:numPr>
        <w:tabs>
          <w:tab w:val="clear" w:pos="930"/>
          <w:tab w:val="num" w:pos="0"/>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При приемке выполненных работ для проверки, предусмотренных Контрактом работ, в части их соответствия условиям Контракта, Заказчик проводит экспертизу.</w:t>
      </w:r>
    </w:p>
    <w:p w:rsidR="00BD4165" w:rsidRPr="00BD4165" w:rsidRDefault="00BD4165" w:rsidP="00BD4165">
      <w:pPr>
        <w:tabs>
          <w:tab w:val="num" w:pos="709"/>
        </w:tabs>
        <w:spacing w:after="0" w:line="240" w:lineRule="auto"/>
        <w:jc w:val="center"/>
        <w:rPr>
          <w:rFonts w:ascii="Times New Roman" w:eastAsia="Times New Roman" w:hAnsi="Times New Roman" w:cs="Times New Roman"/>
          <w:b/>
          <w:bCs/>
          <w:sz w:val="24"/>
          <w:szCs w:val="24"/>
          <w:lang w:eastAsia="ru-RU"/>
        </w:rPr>
      </w:pPr>
    </w:p>
    <w:p w:rsidR="00BD4165" w:rsidRPr="00BD4165" w:rsidRDefault="00BD4165" w:rsidP="00BD4165">
      <w:pPr>
        <w:numPr>
          <w:ilvl w:val="0"/>
          <w:numId w:val="22"/>
        </w:numPr>
        <w:tabs>
          <w:tab w:val="left" w:pos="456"/>
        </w:tabs>
        <w:spacing w:after="0" w:line="240" w:lineRule="auto"/>
        <w:jc w:val="center"/>
        <w:rPr>
          <w:rFonts w:ascii="Times New Roman" w:eastAsia="Times New Roman" w:hAnsi="Times New Roman" w:cs="Times New Roman"/>
          <w:b/>
          <w:bCs/>
          <w:sz w:val="24"/>
          <w:szCs w:val="24"/>
          <w:lang w:eastAsia="ru-RU"/>
        </w:rPr>
      </w:pPr>
      <w:r w:rsidRPr="00BD4165">
        <w:rPr>
          <w:rFonts w:ascii="Times New Roman" w:eastAsia="Times New Roman" w:hAnsi="Times New Roman" w:cs="Times New Roman"/>
          <w:b/>
          <w:bCs/>
          <w:sz w:val="24"/>
          <w:szCs w:val="24"/>
          <w:lang w:eastAsia="ru-RU"/>
        </w:rPr>
        <w:t xml:space="preserve">Требования к качеству и безопасности услуг, устранение недостатков. </w:t>
      </w:r>
    </w:p>
    <w:p w:rsidR="00BD4165" w:rsidRPr="00BD4165" w:rsidRDefault="00BD4165" w:rsidP="00B34CCF">
      <w:pPr>
        <w:numPr>
          <w:ilvl w:val="1"/>
          <w:numId w:val="22"/>
        </w:numPr>
        <w:tabs>
          <w:tab w:val="clear" w:pos="930"/>
          <w:tab w:val="num" w:pos="0"/>
          <w:tab w:val="num" w:pos="709"/>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Исполнитель несёт ответственность за ненадлежащее составление проектно-сметной документации, включая недостатки, обнаруженные впоследствии в ходе её использования, а также в процессе эксплуатации объекта, созданного на основе такой документации.</w:t>
      </w:r>
    </w:p>
    <w:p w:rsidR="00BD4165" w:rsidRPr="00BD4165" w:rsidRDefault="00BD4165" w:rsidP="00B34CCF">
      <w:pPr>
        <w:numPr>
          <w:ilvl w:val="1"/>
          <w:numId w:val="22"/>
        </w:numPr>
        <w:tabs>
          <w:tab w:val="clear" w:pos="930"/>
          <w:tab w:val="num" w:pos="0"/>
          <w:tab w:val="num" w:pos="709"/>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При обнаружении недостатков Исполнитель обязуется безвозмездно их устранить, а также возместить убытки Заказчику, вызванные некачественно разработанной проектно-сметной документацией.</w:t>
      </w:r>
    </w:p>
    <w:p w:rsidR="00BD4165" w:rsidRPr="00BD4165" w:rsidRDefault="00BD4165" w:rsidP="00BD4165">
      <w:pPr>
        <w:tabs>
          <w:tab w:val="left" w:pos="570"/>
          <w:tab w:val="num" w:pos="709"/>
        </w:tabs>
        <w:spacing w:after="0" w:line="240" w:lineRule="auto"/>
        <w:jc w:val="both"/>
        <w:rPr>
          <w:rFonts w:ascii="Times New Roman" w:eastAsia="Times New Roman" w:hAnsi="Times New Roman" w:cs="Times New Roman"/>
          <w:sz w:val="24"/>
          <w:szCs w:val="24"/>
          <w:lang w:eastAsia="ru-RU"/>
        </w:rPr>
      </w:pPr>
    </w:p>
    <w:p w:rsidR="00BD4165" w:rsidRPr="00BD4165" w:rsidRDefault="00BD4165" w:rsidP="00BD4165">
      <w:pPr>
        <w:numPr>
          <w:ilvl w:val="0"/>
          <w:numId w:val="22"/>
        </w:numPr>
        <w:tabs>
          <w:tab w:val="left" w:pos="456"/>
        </w:tabs>
        <w:spacing w:after="0" w:line="240" w:lineRule="auto"/>
        <w:jc w:val="center"/>
        <w:rPr>
          <w:rFonts w:ascii="Times New Roman" w:eastAsia="Times New Roman" w:hAnsi="Times New Roman" w:cs="Times New Roman"/>
          <w:b/>
          <w:sz w:val="24"/>
          <w:szCs w:val="24"/>
          <w:lang w:eastAsia="ru-RU"/>
        </w:rPr>
      </w:pPr>
      <w:r w:rsidRPr="00BD4165">
        <w:rPr>
          <w:rFonts w:ascii="Times New Roman" w:eastAsia="Times New Roman" w:hAnsi="Times New Roman" w:cs="Times New Roman"/>
          <w:b/>
          <w:sz w:val="24"/>
          <w:szCs w:val="24"/>
          <w:lang w:eastAsia="ru-RU"/>
        </w:rPr>
        <w:t>Ответственность Сторон и порядок разрешения споров</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6" w:history="1">
        <w:r w:rsidRPr="00BD4165">
          <w:rPr>
            <w:rFonts w:ascii="Times New Roman" w:eastAsia="Times New Roman" w:hAnsi="Times New Roman" w:cs="Times New Roman"/>
            <w:sz w:val="24"/>
            <w:szCs w:val="24"/>
            <w:lang w:eastAsia="ru-RU"/>
          </w:rPr>
          <w:t>ставки рефинансирования</w:t>
        </w:r>
      </w:hyperlink>
      <w:r w:rsidRPr="00BD4165">
        <w:rPr>
          <w:rFonts w:ascii="Times New Roman" w:eastAsia="Times New Roman" w:hAnsi="Times New Roman" w:cs="Times New Roman"/>
          <w:sz w:val="24"/>
          <w:szCs w:val="24"/>
          <w:lang w:eastAsia="ru-RU"/>
        </w:rPr>
        <w:t xml:space="preserve"> Центрального банка Российской Федерации от не уплаченной в срок суммы.</w:t>
      </w:r>
    </w:p>
    <w:p w:rsidR="00BD4165" w:rsidRPr="00BD4165" w:rsidRDefault="00BD4165" w:rsidP="00B34CCF">
      <w:pPr>
        <w:numPr>
          <w:ilvl w:val="1"/>
          <w:numId w:val="22"/>
        </w:numPr>
        <w:tabs>
          <w:tab w:val="clear" w:pos="930"/>
          <w:tab w:val="num"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BD4165">
        <w:rPr>
          <w:rFonts w:ascii="Times New Roman" w:eastAsia="Times New Roman" w:hAnsi="Times New Roman" w:cs="Times New Roman"/>
          <w:sz w:val="24"/>
          <w:szCs w:val="24"/>
          <w:lang w:eastAsia="ru-RU"/>
        </w:rPr>
        <w:t xml:space="preserve">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2,5 процентов цены Контракта, что составляет </w:t>
      </w:r>
      <w:r w:rsidR="00D86BC7">
        <w:rPr>
          <w:rFonts w:ascii="Times New Roman" w:eastAsia="Times New Roman" w:hAnsi="Times New Roman" w:cs="Times New Roman"/>
          <w:sz w:val="24"/>
          <w:szCs w:val="24"/>
          <w:lang w:eastAsia="ru-RU"/>
        </w:rPr>
        <w:t>44 000</w:t>
      </w:r>
      <w:r w:rsidRPr="00BD4165">
        <w:rPr>
          <w:rFonts w:ascii="Times New Roman" w:eastAsia="Times New Roman" w:hAnsi="Times New Roman" w:cs="Times New Roman"/>
          <w:sz w:val="24"/>
          <w:szCs w:val="24"/>
          <w:lang w:eastAsia="ru-RU"/>
        </w:rPr>
        <w:t xml:space="preserve"> рублей </w:t>
      </w:r>
      <w:r w:rsidR="00D86BC7">
        <w:rPr>
          <w:rFonts w:ascii="Times New Roman" w:eastAsia="Times New Roman" w:hAnsi="Times New Roman" w:cs="Times New Roman"/>
          <w:sz w:val="24"/>
          <w:szCs w:val="24"/>
          <w:lang w:eastAsia="ru-RU"/>
        </w:rPr>
        <w:t>00</w:t>
      </w:r>
      <w:r w:rsidRPr="00BD4165">
        <w:rPr>
          <w:rFonts w:ascii="Times New Roman" w:eastAsia="Times New Roman" w:hAnsi="Times New Roman" w:cs="Times New Roman"/>
          <w:sz w:val="24"/>
          <w:szCs w:val="24"/>
          <w:lang w:eastAsia="ru-RU"/>
        </w:rPr>
        <w:t xml:space="preserve"> копеек </w:t>
      </w:r>
      <w:r w:rsidRPr="00BD4165">
        <w:rPr>
          <w:rFonts w:ascii="Times New Roman" w:eastAsia="Times New Roman" w:hAnsi="Times New Roman" w:cs="Times New Roman"/>
          <w:sz w:val="24"/>
          <w:szCs w:val="24"/>
          <w:lang w:eastAsia="ar-SA"/>
        </w:rPr>
        <w:t>(размер штрафа определяется в соответствии с постановлением Правительства РФ от 25 ноября 2013 г. № 1063) за каждый случай неисполнения или ненадлежащего исполнения обязательства по Контракту.</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направить Исполнителю требование об уплате неустоек (штрафов, пеней).</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в соответствии с постановлением Правительства РФ от 25 ноября 2013 г. № 1063</w:t>
      </w:r>
      <w:r w:rsidRPr="00BD4165">
        <w:rPr>
          <w:rFonts w:ascii="Times New Roman" w:eastAsia="Times New Roman" w:hAnsi="Times New Roman" w:cs="Times New Roman"/>
          <w:lang w:eastAsia="ru-RU"/>
        </w:rPr>
        <w:t xml:space="preserve"> </w:t>
      </w:r>
      <w:r w:rsidRPr="00BD4165">
        <w:rPr>
          <w:rFonts w:ascii="Times New Roman" w:eastAsia="Times New Roman" w:hAnsi="Times New Roman" w:cs="Times New Roman"/>
          <w:sz w:val="24"/>
          <w:szCs w:val="24"/>
          <w:lang w:eastAsia="ru-RU"/>
        </w:rPr>
        <w:t xml:space="preserve">по формуле: </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П = (Ц - В) x С,</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где:</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Ц - цена настоящего Контракта;</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В - стоимость фактически исполненного в установленный срок Исполнителем обязательства по настоящему Контракту, определяемая на основании документа о приемке оказанных услуг, в том числе отдельных этапов исполнения настоящего Контракта;</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С - размер ставки.</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Размер ставки определяется по формуле:</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noProof/>
          <w:position w:val="-14"/>
          <w:sz w:val="20"/>
          <w:szCs w:val="20"/>
          <w:lang w:eastAsia="ru-RU"/>
        </w:rPr>
        <w:drawing>
          <wp:inline distT="0" distB="0" distL="0" distR="0" wp14:anchorId="2FBA6C26" wp14:editId="1DD3BFC7">
            <wp:extent cx="990600" cy="2603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260350"/>
                    </a:xfrm>
                    <a:prstGeom prst="rect">
                      <a:avLst/>
                    </a:prstGeom>
                    <a:noFill/>
                    <a:ln>
                      <a:noFill/>
                    </a:ln>
                  </pic:spPr>
                </pic:pic>
              </a:graphicData>
            </a:graphic>
          </wp:inline>
        </w:drawing>
      </w:r>
      <w:r w:rsidRPr="00BD4165">
        <w:rPr>
          <w:rFonts w:ascii="Times New Roman" w:eastAsia="Times New Roman" w:hAnsi="Times New Roman" w:cs="Times New Roman"/>
          <w:i/>
          <w:sz w:val="20"/>
          <w:szCs w:val="20"/>
          <w:lang w:eastAsia="ru-RU"/>
        </w:rPr>
        <w:t>,</w:t>
      </w:r>
    </w:p>
    <w:p w:rsidR="00BD4165" w:rsidRPr="00BD4165" w:rsidRDefault="00BD4165" w:rsidP="00BD4165">
      <w:pPr>
        <w:tabs>
          <w:tab w:val="left" w:pos="284"/>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lastRenderedPageBreak/>
        <w:t>где:</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noProof/>
          <w:sz w:val="20"/>
          <w:szCs w:val="20"/>
          <w:lang w:eastAsia="ru-RU"/>
        </w:rPr>
        <w:drawing>
          <wp:inline distT="0" distB="0" distL="0" distR="0" wp14:anchorId="4DFB2488" wp14:editId="36B559A9">
            <wp:extent cx="273050" cy="2603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050" cy="260350"/>
                    </a:xfrm>
                    <a:prstGeom prst="rect">
                      <a:avLst/>
                    </a:prstGeom>
                    <a:noFill/>
                    <a:ln>
                      <a:noFill/>
                    </a:ln>
                  </pic:spPr>
                </pic:pic>
              </a:graphicData>
            </a:graphic>
          </wp:inline>
        </w:drawing>
      </w:r>
      <w:r w:rsidRPr="00BD4165">
        <w:rPr>
          <w:rFonts w:ascii="Times New Roman" w:eastAsia="Times New Roman" w:hAnsi="Times New Roman" w:cs="Times New Roman"/>
          <w:i/>
          <w:sz w:val="20"/>
          <w:szCs w:val="20"/>
          <w:lang w:eastAsia="ru-RU"/>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ДП - количество дней просрочки.</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Коэффициент К определяется по формуле:</w:t>
      </w:r>
    </w:p>
    <w:p w:rsidR="00BD4165" w:rsidRPr="00BD4165" w:rsidRDefault="00BD4165" w:rsidP="00BD4165">
      <w:pPr>
        <w:tabs>
          <w:tab w:val="num" w:pos="567"/>
          <w:tab w:val="left" w:pos="36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noProof/>
          <w:sz w:val="20"/>
          <w:szCs w:val="20"/>
          <w:lang w:eastAsia="ru-RU"/>
        </w:rPr>
        <w:drawing>
          <wp:inline distT="0" distB="0" distL="0" distR="0" wp14:anchorId="45F14A6C" wp14:editId="54C0EA53">
            <wp:extent cx="1174750" cy="4191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419100"/>
                    </a:xfrm>
                    <a:prstGeom prst="rect">
                      <a:avLst/>
                    </a:prstGeom>
                    <a:noFill/>
                    <a:ln>
                      <a:noFill/>
                    </a:ln>
                  </pic:spPr>
                </pic:pic>
              </a:graphicData>
            </a:graphic>
          </wp:inline>
        </w:drawing>
      </w:r>
      <w:r w:rsidRPr="00BD4165">
        <w:rPr>
          <w:rFonts w:ascii="Times New Roman" w:eastAsia="Times New Roman" w:hAnsi="Times New Roman" w:cs="Times New Roman"/>
          <w:i/>
          <w:sz w:val="20"/>
          <w:szCs w:val="20"/>
          <w:lang w:eastAsia="ru-RU"/>
        </w:rPr>
        <w:t>,</w:t>
      </w:r>
      <w:r w:rsidRPr="00BD4165">
        <w:rPr>
          <w:rFonts w:ascii="Times New Roman" w:eastAsia="Times New Roman" w:hAnsi="Times New Roman" w:cs="Times New Roman"/>
          <w:i/>
          <w:sz w:val="20"/>
          <w:szCs w:val="20"/>
          <w:lang w:eastAsia="ru-RU"/>
        </w:rPr>
        <w:tab/>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где:</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ДП - количество дней просрочки;</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ДК - срок исполнения обязательства по настоящему Контракту (количество дней).</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D4165" w:rsidRPr="00BD4165" w:rsidRDefault="00BD4165" w:rsidP="00BD4165">
      <w:pPr>
        <w:tabs>
          <w:tab w:val="num" w:pos="567"/>
        </w:tabs>
        <w:spacing w:after="0" w:line="240" w:lineRule="auto"/>
        <w:rPr>
          <w:rFonts w:ascii="Times New Roman" w:eastAsia="Times New Roman" w:hAnsi="Times New Roman" w:cs="Times New Roman"/>
          <w:i/>
          <w:sz w:val="20"/>
          <w:szCs w:val="20"/>
          <w:lang w:eastAsia="ru-RU"/>
        </w:rPr>
      </w:pPr>
      <w:r w:rsidRPr="00BD4165">
        <w:rPr>
          <w:rFonts w:ascii="Times New Roman" w:eastAsia="Times New Roman" w:hAnsi="Times New Roman" w:cs="Times New Roman"/>
          <w:i/>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D4165" w:rsidRPr="00BD4165" w:rsidRDefault="00BD4165" w:rsidP="00B34CCF">
      <w:pPr>
        <w:widowControl w:val="0"/>
        <w:numPr>
          <w:ilvl w:val="1"/>
          <w:numId w:val="22"/>
        </w:numPr>
        <w:tabs>
          <w:tab w:val="clear" w:pos="93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За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выплачивает Заказчику штраф в размере 10 процентов цены Контракта, что составляет </w:t>
      </w:r>
      <w:r w:rsidR="00D86BC7">
        <w:rPr>
          <w:rFonts w:ascii="Times New Roman" w:eastAsia="Times New Roman" w:hAnsi="Times New Roman" w:cs="Times New Roman"/>
          <w:sz w:val="24"/>
          <w:szCs w:val="24"/>
          <w:lang w:eastAsia="ru-RU"/>
        </w:rPr>
        <w:t>176 000</w:t>
      </w:r>
      <w:r w:rsidRPr="00BD4165">
        <w:rPr>
          <w:rFonts w:ascii="Times New Roman" w:eastAsia="Times New Roman" w:hAnsi="Times New Roman" w:cs="Times New Roman"/>
          <w:sz w:val="24"/>
          <w:szCs w:val="24"/>
          <w:lang w:eastAsia="ru-RU"/>
        </w:rPr>
        <w:t xml:space="preserve"> рублей </w:t>
      </w:r>
      <w:r w:rsidR="00D86BC7">
        <w:rPr>
          <w:rFonts w:ascii="Times New Roman" w:eastAsia="Times New Roman" w:hAnsi="Times New Roman" w:cs="Times New Roman"/>
          <w:sz w:val="24"/>
          <w:szCs w:val="24"/>
          <w:lang w:eastAsia="ru-RU"/>
        </w:rPr>
        <w:t>00</w:t>
      </w:r>
      <w:r w:rsidRPr="00BD4165">
        <w:rPr>
          <w:rFonts w:ascii="Times New Roman" w:eastAsia="Times New Roman" w:hAnsi="Times New Roman" w:cs="Times New Roman"/>
          <w:sz w:val="24"/>
          <w:szCs w:val="24"/>
          <w:lang w:eastAsia="ru-RU"/>
        </w:rPr>
        <w:t xml:space="preserve"> копеек (размер штрафа определяется в соответствии с постановлением Правительства РФ от 25 ноября 2013 г. № 1063) за каждый случай неисполнения или ненадлежащего исполнения обязательства по Контракту.</w:t>
      </w:r>
    </w:p>
    <w:p w:rsidR="00BD4165" w:rsidRPr="00BD4165" w:rsidRDefault="00BD4165" w:rsidP="00B34CCF">
      <w:pPr>
        <w:widowControl w:val="0"/>
        <w:numPr>
          <w:ilvl w:val="1"/>
          <w:numId w:val="22"/>
        </w:numPr>
        <w:tabs>
          <w:tab w:val="clear" w:pos="93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Исполнитель несет ответственность за причиненный ущерб вследствие ненадлежащего исполнения настоящего Контракта перед третьими лицами. </w:t>
      </w:r>
    </w:p>
    <w:p w:rsidR="00BD4165" w:rsidRPr="00BD4165" w:rsidRDefault="00BD4165" w:rsidP="00B34CCF">
      <w:pPr>
        <w:widowControl w:val="0"/>
        <w:numPr>
          <w:ilvl w:val="1"/>
          <w:numId w:val="22"/>
        </w:numPr>
        <w:tabs>
          <w:tab w:val="clear" w:pos="93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В случае привлечения контролирующими органами Заказчика к ответственности в результате несоблюдения Исполнителем норм и правил действующего законодательства Российской Федерации, а также ненадлежащего выполнения или невыполнения принятых обязательств Подрядчик обязан возместить Заказчику сумму уплаченных штрафов в полном размере.</w:t>
      </w:r>
    </w:p>
    <w:p w:rsidR="00BD4165" w:rsidRPr="00BD4165" w:rsidRDefault="00BD4165" w:rsidP="00B34CCF">
      <w:pPr>
        <w:numPr>
          <w:ilvl w:val="1"/>
          <w:numId w:val="22"/>
        </w:numPr>
        <w:tabs>
          <w:tab w:val="clear" w:pos="930"/>
          <w:tab w:val="num" w:pos="0"/>
        </w:tabs>
        <w:autoSpaceDE w:val="0"/>
        <w:autoSpaceDN w:val="0"/>
        <w:adjustRightInd w:val="0"/>
        <w:spacing w:after="0" w:line="240" w:lineRule="atLeast"/>
        <w:ind w:left="0" w:firstLine="0"/>
        <w:contextualSpacing/>
        <w:jc w:val="both"/>
        <w:rPr>
          <w:rFonts w:ascii="Times New Roman" w:eastAsia="Calibri" w:hAnsi="Times New Roman" w:cs="Times New Roman"/>
          <w:sz w:val="24"/>
          <w:szCs w:val="24"/>
        </w:rPr>
      </w:pPr>
      <w:r w:rsidRPr="00BD4165">
        <w:rPr>
          <w:rFonts w:ascii="Times New Roman" w:eastAsia="Calibri" w:hAnsi="Times New Roman" w:cs="Times New Roman"/>
          <w:sz w:val="24"/>
          <w:szCs w:val="24"/>
        </w:rPr>
        <w:t>Стороны пришли к соглашению о том, что проценты по денежным обязательствам (ст. 317.1. ГК РФ) на сумму долга, за период пользования денежными средствами, не начисляются.</w:t>
      </w:r>
    </w:p>
    <w:p w:rsidR="00BD4165" w:rsidRPr="00BD4165" w:rsidRDefault="00BD4165" w:rsidP="00B34CCF">
      <w:pPr>
        <w:widowControl w:val="0"/>
        <w:numPr>
          <w:ilvl w:val="1"/>
          <w:numId w:val="22"/>
        </w:numPr>
        <w:tabs>
          <w:tab w:val="clear" w:pos="93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 </w:t>
      </w:r>
    </w:p>
    <w:p w:rsidR="00BD4165" w:rsidRPr="00BD4165" w:rsidRDefault="00BD4165" w:rsidP="00B34CCF">
      <w:pPr>
        <w:widowControl w:val="0"/>
        <w:numPr>
          <w:ilvl w:val="1"/>
          <w:numId w:val="22"/>
        </w:numPr>
        <w:tabs>
          <w:tab w:val="clear" w:pos="93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BD4165" w:rsidRPr="00BD4165" w:rsidRDefault="00BD4165" w:rsidP="00B34CCF">
      <w:pPr>
        <w:widowControl w:val="0"/>
        <w:numPr>
          <w:ilvl w:val="1"/>
          <w:numId w:val="22"/>
        </w:numPr>
        <w:tabs>
          <w:tab w:val="clear" w:pos="93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В случае невозможности разрешения споров путем переговоров Стороны передают их на рассмотрение в Арбитражный суд г. Москвы.</w:t>
      </w:r>
    </w:p>
    <w:p w:rsidR="00BD4165" w:rsidRPr="00BD4165" w:rsidRDefault="00BD4165" w:rsidP="00BD4165">
      <w:pPr>
        <w:tabs>
          <w:tab w:val="left" w:pos="709"/>
        </w:tabs>
        <w:spacing w:after="0" w:line="240" w:lineRule="auto"/>
        <w:ind w:right="-16"/>
        <w:rPr>
          <w:rFonts w:ascii="Times New Roman" w:eastAsia="Times New Roman" w:hAnsi="Times New Roman" w:cs="Times New Roman"/>
          <w:sz w:val="24"/>
          <w:szCs w:val="24"/>
          <w:lang w:eastAsia="ru-RU"/>
        </w:rPr>
      </w:pPr>
    </w:p>
    <w:p w:rsidR="00BD4165" w:rsidRPr="00BD4165" w:rsidRDefault="00BD4165" w:rsidP="00BD4165">
      <w:pPr>
        <w:numPr>
          <w:ilvl w:val="0"/>
          <w:numId w:val="22"/>
        </w:numPr>
        <w:tabs>
          <w:tab w:val="left" w:pos="456"/>
        </w:tabs>
        <w:spacing w:after="0" w:line="240" w:lineRule="auto"/>
        <w:jc w:val="center"/>
        <w:rPr>
          <w:rFonts w:ascii="Times New Roman" w:eastAsia="Times New Roman" w:hAnsi="Times New Roman" w:cs="Times New Roman"/>
          <w:b/>
          <w:sz w:val="24"/>
          <w:szCs w:val="24"/>
          <w:lang w:eastAsia="ru-RU"/>
        </w:rPr>
      </w:pPr>
      <w:r w:rsidRPr="00BD4165">
        <w:rPr>
          <w:rFonts w:ascii="Times New Roman" w:eastAsia="Times New Roman" w:hAnsi="Times New Roman" w:cs="Times New Roman"/>
          <w:b/>
          <w:sz w:val="24"/>
          <w:szCs w:val="24"/>
          <w:lang w:eastAsia="ru-RU"/>
        </w:rPr>
        <w:t>Обеспечение исполнения Контракта</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Настоящий Контракт заключается только после предоставления участником закупки, с которым заключается Контракт, безотзывной гарантии, выданной банком или иной кредитной организацией или передачи Заказчику в залог денежных средств в размере обеспечения исполнения Контракта.</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Обеспечение исполнения Контракта предоставляется в размере 5 % начальной (максимальной) цены Контракта, установленной документацией о закупке на сумму 88 000 (Восемьдесят восемь тысяч)   рублей  00 копеек.</w:t>
      </w:r>
    </w:p>
    <w:p w:rsid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В случае обеспечения исполнения Контракта в виде залога денежных средств, денежные средства возвращаются Исполнителю при условии надлежащего исполнения всех обязательств по Контракту и при отсутствии претензий со стороны Заказчика после истечения срока обеспечения исполнения Контракта в течение пяти рабочих дней со дня получения письменного требования. Денежные средства возвращаются на банковский счет, указанный Исполнителем в таком письменном требовании.</w:t>
      </w:r>
    </w:p>
    <w:p w:rsidR="00B34CCF" w:rsidRPr="00BD4165" w:rsidRDefault="00B34CCF" w:rsidP="00B34CCF">
      <w:pPr>
        <w:widowControl w:val="0"/>
        <w:spacing w:after="0" w:line="240" w:lineRule="auto"/>
        <w:ind w:left="930" w:right="-16"/>
        <w:jc w:val="both"/>
        <w:rPr>
          <w:rFonts w:ascii="Times New Roman" w:eastAsia="Times New Roman" w:hAnsi="Times New Roman" w:cs="Times New Roman"/>
          <w:sz w:val="24"/>
          <w:szCs w:val="24"/>
          <w:lang w:eastAsia="ru-RU"/>
        </w:rPr>
      </w:pPr>
    </w:p>
    <w:p w:rsidR="00BD4165" w:rsidRPr="00BD4165" w:rsidRDefault="00BD4165" w:rsidP="00BD4165">
      <w:pPr>
        <w:numPr>
          <w:ilvl w:val="0"/>
          <w:numId w:val="22"/>
        </w:numPr>
        <w:tabs>
          <w:tab w:val="left" w:pos="456"/>
        </w:tabs>
        <w:spacing w:after="0" w:line="240" w:lineRule="auto"/>
        <w:jc w:val="center"/>
        <w:rPr>
          <w:rFonts w:ascii="Times New Roman" w:eastAsia="Times New Roman" w:hAnsi="Times New Roman" w:cs="Times New Roman"/>
          <w:b/>
          <w:noProof/>
          <w:sz w:val="24"/>
          <w:szCs w:val="24"/>
          <w:lang w:eastAsia="ru-RU"/>
        </w:rPr>
      </w:pPr>
      <w:r w:rsidRPr="00BD4165">
        <w:rPr>
          <w:rFonts w:ascii="Times New Roman" w:eastAsia="Times New Roman" w:hAnsi="Times New Roman" w:cs="Times New Roman"/>
          <w:b/>
          <w:sz w:val="24"/>
          <w:szCs w:val="24"/>
          <w:lang w:eastAsia="ru-RU"/>
        </w:rPr>
        <w:lastRenderedPageBreak/>
        <w:t>Заключительные положения</w:t>
      </w:r>
    </w:p>
    <w:p w:rsidR="00BD4165" w:rsidRPr="00BD4165" w:rsidRDefault="00BD4165" w:rsidP="00B34CCF">
      <w:pPr>
        <w:numPr>
          <w:ilvl w:val="1"/>
          <w:numId w:val="22"/>
        </w:numPr>
        <w:tabs>
          <w:tab w:val="clear" w:pos="930"/>
          <w:tab w:val="num" w:pos="0"/>
        </w:tabs>
        <w:spacing w:after="0" w:line="240" w:lineRule="auto"/>
        <w:ind w:left="0"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Настоящий Контракт вступает в силу со дня его подписания Заказчиком и Исполнителем  и действует  в течение 50 дней с момента заключения  Контракта. </w:t>
      </w:r>
    </w:p>
    <w:p w:rsidR="00BD4165" w:rsidRPr="00BD4165" w:rsidRDefault="00BD4165" w:rsidP="00B34CCF">
      <w:pPr>
        <w:tabs>
          <w:tab w:val="num" w:pos="0"/>
        </w:tabs>
        <w:spacing w:after="0" w:line="240" w:lineRule="auto"/>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ab/>
        <w:t xml:space="preserve">Истечение срока действия Контракта не влечет прекращения неисполненных, ненадлежащим образом исполненных обязательств по нему и  гарантийных обязательств.  </w:t>
      </w:r>
    </w:p>
    <w:p w:rsidR="00BD4165" w:rsidRPr="00BD4165" w:rsidRDefault="00BD4165" w:rsidP="00B34CCF">
      <w:pPr>
        <w:tabs>
          <w:tab w:val="num" w:pos="0"/>
        </w:tabs>
        <w:spacing w:after="0" w:line="240" w:lineRule="auto"/>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ab/>
        <w:t>Контракт при частичном исполнении будет считаться прекращенным в случае его полного исполнения или заключения Сторонами соглашения о его расторжении.</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Контракт может быть расторгнут по соглашению сторон, по решению суда или в связи с односторонним отказом  Заказчика  от исполнения Контракта в соответствии с действующим законодательством.</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Стороны обязаны известить друг друга в пятидневный срок об изменении своих реквизитов.</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Любые изменения и дополнения к настоящему Контракту действительны при условии, если они совершены в письменной форме и подписаны уполномоченными на то представителями Сторон.</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Техническое задание и Калькуляция являются неотъемлемой частью настоящего Контракта.</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Все извещения, требования или иные договорённости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Обязательства, принятые Сторонами по настоящему Контракту не могут быть переданы третьим лицам, за исключением случаев, установленных настоящим Контрактом, дополнительным соглашением или действующим законодательством РФ. </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BD4165" w:rsidRPr="00BD4165" w:rsidRDefault="00BD4165" w:rsidP="00B34CCF">
      <w:pPr>
        <w:widowControl w:val="0"/>
        <w:numPr>
          <w:ilvl w:val="1"/>
          <w:numId w:val="22"/>
        </w:numPr>
        <w:tabs>
          <w:tab w:val="clear" w:pos="930"/>
          <w:tab w:val="num" w:pos="0"/>
        </w:tabs>
        <w:spacing w:after="0" w:line="240" w:lineRule="auto"/>
        <w:ind w:left="0" w:right="-16" w:firstLine="0"/>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Контракт составлен в двух экземплярах, имеющих равную юридическую силу, по одному для каждой Стороны. </w:t>
      </w:r>
    </w:p>
    <w:p w:rsidR="00BD4165" w:rsidRPr="00BD4165" w:rsidRDefault="00BD4165" w:rsidP="00BD4165">
      <w:pPr>
        <w:spacing w:after="0" w:line="240" w:lineRule="auto"/>
        <w:jc w:val="both"/>
        <w:rPr>
          <w:rFonts w:ascii="Times New Roman" w:eastAsia="Times New Roman" w:hAnsi="Times New Roman" w:cs="Times New Roman"/>
          <w:sz w:val="24"/>
          <w:szCs w:val="24"/>
          <w:lang w:eastAsia="ru-RU"/>
        </w:rPr>
      </w:pPr>
    </w:p>
    <w:p w:rsidR="00BD4165" w:rsidRPr="00BD4165" w:rsidRDefault="00BD4165" w:rsidP="00BD4165">
      <w:pPr>
        <w:numPr>
          <w:ilvl w:val="0"/>
          <w:numId w:val="22"/>
        </w:numPr>
        <w:tabs>
          <w:tab w:val="left" w:pos="456"/>
        </w:tabs>
        <w:spacing w:after="0" w:line="240" w:lineRule="auto"/>
        <w:jc w:val="center"/>
        <w:rPr>
          <w:rFonts w:ascii="Times New Roman" w:eastAsia="Times New Roman" w:hAnsi="Times New Roman" w:cs="Times New Roman"/>
          <w:b/>
          <w:bCs/>
          <w:sz w:val="24"/>
          <w:szCs w:val="24"/>
          <w:lang w:eastAsia="ru-RU"/>
        </w:rPr>
      </w:pPr>
      <w:r w:rsidRPr="00BD4165">
        <w:rPr>
          <w:rFonts w:ascii="Times New Roman" w:eastAsia="Times New Roman" w:hAnsi="Times New Roman" w:cs="Times New Roman"/>
          <w:b/>
          <w:sz w:val="24"/>
          <w:szCs w:val="24"/>
          <w:lang w:eastAsia="ru-RU"/>
        </w:rPr>
        <w:t>Адреса</w:t>
      </w:r>
      <w:r w:rsidRPr="00BD4165">
        <w:rPr>
          <w:rFonts w:ascii="Times New Roman" w:eastAsia="Times New Roman" w:hAnsi="Times New Roman" w:cs="Times New Roman"/>
          <w:b/>
          <w:bCs/>
          <w:sz w:val="24"/>
          <w:szCs w:val="24"/>
          <w:lang w:eastAsia="ru-RU"/>
        </w:rPr>
        <w:t xml:space="preserve"> и реквизиты Сторон</w:t>
      </w:r>
    </w:p>
    <w:tbl>
      <w:tblPr>
        <w:tblW w:w="10188" w:type="dxa"/>
        <w:tblLook w:val="01E0" w:firstRow="1" w:lastRow="1" w:firstColumn="1" w:lastColumn="1" w:noHBand="0" w:noVBand="0"/>
      </w:tblPr>
      <w:tblGrid>
        <w:gridCol w:w="5508"/>
        <w:gridCol w:w="4680"/>
      </w:tblGrid>
      <w:tr w:rsidR="00BD4165" w:rsidRPr="00BD4165" w:rsidTr="00BD4165">
        <w:tc>
          <w:tcPr>
            <w:tcW w:w="5508" w:type="dxa"/>
          </w:tcPr>
          <w:p w:rsidR="00BD4165" w:rsidRPr="00BD4165" w:rsidRDefault="00BD4165" w:rsidP="00AE6FB5">
            <w:pPr>
              <w:spacing w:after="0" w:line="240" w:lineRule="auto"/>
              <w:jc w:val="center"/>
              <w:rPr>
                <w:rFonts w:ascii="Times New Roman" w:eastAsia="Times New Roman" w:hAnsi="Times New Roman" w:cs="Times New Roman"/>
                <w:b/>
                <w:sz w:val="24"/>
                <w:szCs w:val="24"/>
                <w:lang w:eastAsia="ru-RU"/>
              </w:rPr>
            </w:pPr>
            <w:r w:rsidRPr="00BD4165">
              <w:rPr>
                <w:rFonts w:ascii="Times New Roman" w:eastAsia="Times New Roman" w:hAnsi="Times New Roman" w:cs="Times New Roman"/>
                <w:b/>
                <w:sz w:val="24"/>
                <w:szCs w:val="24"/>
                <w:lang w:eastAsia="ru-RU"/>
              </w:rPr>
              <w:t>Заказчик:</w:t>
            </w:r>
          </w:p>
        </w:tc>
        <w:tc>
          <w:tcPr>
            <w:tcW w:w="4680" w:type="dxa"/>
          </w:tcPr>
          <w:p w:rsidR="00BD4165" w:rsidRPr="00BD4165" w:rsidRDefault="00BD4165" w:rsidP="00BD4165">
            <w:pPr>
              <w:spacing w:after="0" w:line="240" w:lineRule="auto"/>
              <w:jc w:val="center"/>
              <w:rPr>
                <w:rFonts w:ascii="Times New Roman" w:eastAsia="Times New Roman" w:hAnsi="Times New Roman" w:cs="Times New Roman"/>
                <w:b/>
                <w:sz w:val="24"/>
                <w:szCs w:val="24"/>
                <w:lang w:eastAsia="ru-RU"/>
              </w:rPr>
            </w:pPr>
            <w:r w:rsidRPr="00BD4165">
              <w:rPr>
                <w:rFonts w:ascii="Times New Roman" w:eastAsia="Times New Roman" w:hAnsi="Times New Roman" w:cs="Times New Roman"/>
                <w:b/>
                <w:sz w:val="24"/>
                <w:szCs w:val="24"/>
                <w:lang w:eastAsia="ru-RU"/>
              </w:rPr>
              <w:t>Исполнитель:</w:t>
            </w:r>
          </w:p>
        </w:tc>
      </w:tr>
      <w:tr w:rsidR="00BD4165" w:rsidRPr="00BD4165" w:rsidTr="00BD4165">
        <w:trPr>
          <w:trHeight w:val="882"/>
        </w:trPr>
        <w:tc>
          <w:tcPr>
            <w:tcW w:w="5508" w:type="dxa"/>
          </w:tcPr>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ФГБОУ ВО «НИУ «МЭИ»</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Адрес местонахождения: г. Москва, ул. Красноказарменная, д. 14</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ИНН 7722019652, КПП 772201001</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Плательщик:</w:t>
            </w:r>
          </w:p>
          <w:p w:rsidR="00BD4165" w:rsidRPr="00BD4165" w:rsidRDefault="00BD4165" w:rsidP="00BD4165">
            <w:pPr>
              <w:spacing w:after="0" w:line="240" w:lineRule="auto"/>
              <w:rPr>
                <w:rFonts w:ascii="Times New Roman" w:eastAsia="Times New Roman" w:hAnsi="Times New Roman" w:cs="Times New Roman"/>
                <w:bCs/>
                <w:sz w:val="24"/>
                <w:szCs w:val="24"/>
                <w:lang w:eastAsia="ru-RU"/>
              </w:rPr>
            </w:pPr>
            <w:r w:rsidRPr="00BD4165">
              <w:rPr>
                <w:rFonts w:ascii="Times New Roman" w:eastAsia="Times New Roman" w:hAnsi="Times New Roman" w:cs="Times New Roman"/>
                <w:sz w:val="24"/>
                <w:szCs w:val="24"/>
                <w:lang w:eastAsia="ru-RU"/>
              </w:rPr>
              <w:t>С</w:t>
            </w:r>
            <w:r w:rsidRPr="00BD4165">
              <w:rPr>
                <w:rFonts w:ascii="Times New Roman" w:eastAsia="Times New Roman" w:hAnsi="Times New Roman" w:cs="Times New Roman"/>
                <w:bCs/>
                <w:sz w:val="24"/>
                <w:szCs w:val="24"/>
                <w:lang w:eastAsia="ru-RU"/>
              </w:rPr>
              <w:t>туденческий городок «Лефортово»</w:t>
            </w:r>
          </w:p>
          <w:p w:rsidR="00BD4165" w:rsidRPr="00BD4165" w:rsidRDefault="00BD4165" w:rsidP="00BD4165">
            <w:pPr>
              <w:keepNext/>
              <w:spacing w:after="0" w:line="240" w:lineRule="auto"/>
              <w:outlineLvl w:val="1"/>
              <w:rPr>
                <w:rFonts w:ascii="Times New Roman" w:eastAsia="Times New Roman" w:hAnsi="Times New Roman" w:cs="Times New Roman"/>
                <w:sz w:val="24"/>
                <w:szCs w:val="24"/>
                <w:lang w:eastAsia="ru-RU"/>
              </w:rPr>
            </w:pPr>
            <w:r w:rsidRPr="00BD4165">
              <w:rPr>
                <w:rFonts w:ascii="Times New Roman" w:eastAsia="Times New Roman" w:hAnsi="Times New Roman" w:cs="Times New Roman"/>
                <w:bCs/>
                <w:sz w:val="24"/>
                <w:szCs w:val="24"/>
                <w:lang w:eastAsia="ru-RU"/>
              </w:rPr>
              <w:t>ФГБОУ ВО «НИУ «МЭИ»</w:t>
            </w:r>
          </w:p>
          <w:p w:rsidR="00BD4165" w:rsidRPr="00BD4165" w:rsidRDefault="00BD4165" w:rsidP="00BD4165">
            <w:pPr>
              <w:spacing w:after="0" w:line="240" w:lineRule="auto"/>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Адрес местонахождения: </w:t>
            </w:r>
            <w:smartTag w:uri="urn:schemas-microsoft-com:office:smarttags" w:element="metricconverter">
              <w:smartTagPr>
                <w:attr w:name="ProductID" w:val="111116, г"/>
              </w:smartTagPr>
              <w:r w:rsidRPr="00BD4165">
                <w:rPr>
                  <w:rFonts w:ascii="Times New Roman" w:eastAsia="Times New Roman" w:hAnsi="Times New Roman" w:cs="Times New Roman"/>
                  <w:sz w:val="24"/>
                  <w:szCs w:val="24"/>
                  <w:lang w:eastAsia="ru-RU"/>
                </w:rPr>
                <w:t>111116, г</w:t>
              </w:r>
            </w:smartTag>
            <w:r w:rsidRPr="00BD4165">
              <w:rPr>
                <w:rFonts w:ascii="Times New Roman" w:eastAsia="Times New Roman" w:hAnsi="Times New Roman" w:cs="Times New Roman"/>
                <w:sz w:val="24"/>
                <w:szCs w:val="24"/>
                <w:lang w:eastAsia="ru-RU"/>
              </w:rPr>
              <w:t>. Москва,</w:t>
            </w:r>
          </w:p>
          <w:p w:rsidR="00BD4165" w:rsidRPr="00BD4165" w:rsidRDefault="00BD4165" w:rsidP="00BD4165">
            <w:pPr>
              <w:spacing w:after="0" w:line="240" w:lineRule="auto"/>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ул. Энергетическая, д. 14, корп.4 </w:t>
            </w:r>
          </w:p>
          <w:p w:rsidR="00BD4165" w:rsidRPr="00BD4165" w:rsidRDefault="00BD4165" w:rsidP="00BD4165">
            <w:pPr>
              <w:spacing w:after="0" w:line="240" w:lineRule="auto"/>
              <w:jc w:val="both"/>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Тел/факс: 362-75-26</w:t>
            </w:r>
          </w:p>
        </w:tc>
        <w:tc>
          <w:tcPr>
            <w:tcW w:w="4680" w:type="dxa"/>
          </w:tcPr>
          <w:p w:rsidR="00BD4165" w:rsidRPr="00BD4165" w:rsidRDefault="00D86BC7" w:rsidP="00BD41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«СЕРКОНС УП»</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Адрес местонахождения: </w:t>
            </w:r>
            <w:r w:rsidR="00B567ED">
              <w:rPr>
                <w:rFonts w:ascii="Times New Roman" w:eastAsia="Times New Roman" w:hAnsi="Times New Roman" w:cs="Times New Roman"/>
                <w:sz w:val="24"/>
                <w:szCs w:val="24"/>
                <w:lang w:eastAsia="ru-RU"/>
              </w:rPr>
              <w:t>Моск.область, Чеховский район, село новый Быт ,к. 30 (административное здание)</w:t>
            </w:r>
          </w:p>
          <w:p w:rsidR="004217CD" w:rsidRPr="004217CD" w:rsidRDefault="00BD4165" w:rsidP="004217CD">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Почтовый адрес: </w:t>
            </w:r>
            <w:r w:rsidR="004217CD" w:rsidRPr="004217CD">
              <w:rPr>
                <w:rFonts w:ascii="Times New Roman" w:eastAsia="Times New Roman" w:hAnsi="Times New Roman" w:cs="Times New Roman"/>
                <w:sz w:val="24"/>
                <w:szCs w:val="24"/>
                <w:lang w:eastAsia="ru-RU"/>
              </w:rPr>
              <w:t>115054, Москва,</w:t>
            </w:r>
          </w:p>
          <w:p w:rsidR="00BD4165" w:rsidRPr="00BD4165" w:rsidRDefault="004217CD" w:rsidP="004217CD">
            <w:pPr>
              <w:spacing w:after="0" w:line="240" w:lineRule="auto"/>
              <w:rPr>
                <w:rFonts w:ascii="Times New Roman" w:eastAsia="Times New Roman" w:hAnsi="Times New Roman" w:cs="Times New Roman"/>
                <w:sz w:val="24"/>
                <w:szCs w:val="24"/>
                <w:lang w:eastAsia="ru-RU"/>
              </w:rPr>
            </w:pPr>
            <w:r w:rsidRPr="004217CD">
              <w:rPr>
                <w:rFonts w:ascii="Times New Roman" w:eastAsia="Times New Roman" w:hAnsi="Times New Roman" w:cs="Times New Roman"/>
                <w:sz w:val="24"/>
                <w:szCs w:val="24"/>
                <w:lang w:eastAsia="ru-RU"/>
              </w:rPr>
              <w:t>ул. Дубининская д.33 Б</w:t>
            </w:r>
          </w:p>
          <w:p w:rsid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Тел/факс</w:t>
            </w:r>
            <w:r w:rsidR="004217CD">
              <w:rPr>
                <w:rFonts w:ascii="Times New Roman" w:eastAsia="Times New Roman" w:hAnsi="Times New Roman" w:cs="Times New Roman"/>
                <w:sz w:val="24"/>
                <w:szCs w:val="24"/>
                <w:lang w:eastAsia="ru-RU"/>
              </w:rPr>
              <w:t>. 8-800-100-1784, доб. 16109</w:t>
            </w:r>
          </w:p>
          <w:p w:rsidR="004217CD" w:rsidRPr="00BD4165" w:rsidRDefault="004217CD" w:rsidP="00BD41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8-863-308-17-84, доб. 16109</w:t>
            </w:r>
          </w:p>
        </w:tc>
      </w:tr>
      <w:tr w:rsidR="00BD4165" w:rsidRPr="00BD4165" w:rsidTr="00BD4165">
        <w:trPr>
          <w:trHeight w:val="883"/>
        </w:trPr>
        <w:tc>
          <w:tcPr>
            <w:tcW w:w="5508" w:type="dxa"/>
          </w:tcPr>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ОГРН 1027700251644</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ИНН 7722019652, КПП 772232002</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р/с 40501810600002000079</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л/с 20736У14640</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в УФК по г. Москве</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Отделение 1 Москва </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БИК 044583001</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ОКПО 40100421</w:t>
            </w:r>
          </w:p>
          <w:p w:rsid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ОКВЭД 70.32.1, 55.23</w:t>
            </w:r>
          </w:p>
          <w:p w:rsidR="00841216" w:rsidRPr="00BD4165" w:rsidRDefault="00841216" w:rsidP="00BD4165">
            <w:pPr>
              <w:spacing w:after="0" w:line="240" w:lineRule="auto"/>
              <w:rPr>
                <w:rFonts w:ascii="Times New Roman" w:eastAsia="Times New Roman" w:hAnsi="Times New Roman" w:cs="Times New Roman"/>
                <w:sz w:val="24"/>
                <w:szCs w:val="24"/>
                <w:lang w:eastAsia="ru-RU"/>
              </w:rPr>
            </w:pP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______________/А. Ю. Шепилов</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                         м.п.</w:t>
            </w:r>
          </w:p>
        </w:tc>
        <w:tc>
          <w:tcPr>
            <w:tcW w:w="4680" w:type="dxa"/>
          </w:tcPr>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ОГРН </w:t>
            </w:r>
            <w:r w:rsidR="004217CD">
              <w:rPr>
                <w:rFonts w:ascii="Times New Roman" w:eastAsia="Times New Roman" w:hAnsi="Times New Roman" w:cs="Times New Roman"/>
                <w:sz w:val="24"/>
                <w:szCs w:val="24"/>
                <w:lang w:eastAsia="ru-RU"/>
              </w:rPr>
              <w:t>1145048001317</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ИНН</w:t>
            </w:r>
            <w:r w:rsidR="004217CD">
              <w:rPr>
                <w:rFonts w:ascii="Times New Roman" w:eastAsia="Times New Roman" w:hAnsi="Times New Roman" w:cs="Times New Roman"/>
                <w:sz w:val="24"/>
                <w:szCs w:val="24"/>
                <w:lang w:eastAsia="ru-RU"/>
              </w:rPr>
              <w:t xml:space="preserve"> 5048033412</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КПП </w:t>
            </w:r>
            <w:r w:rsidR="004217CD">
              <w:rPr>
                <w:rFonts w:ascii="Times New Roman" w:eastAsia="Times New Roman" w:hAnsi="Times New Roman" w:cs="Times New Roman"/>
                <w:sz w:val="24"/>
                <w:szCs w:val="24"/>
                <w:lang w:eastAsia="ru-RU"/>
              </w:rPr>
              <w:t>504801001</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р/с </w:t>
            </w:r>
            <w:r w:rsidR="004217CD" w:rsidRPr="004217CD">
              <w:rPr>
                <w:rFonts w:ascii="Times New Roman" w:eastAsia="Times New Roman" w:hAnsi="Times New Roman" w:cs="Times New Roman"/>
                <w:sz w:val="24"/>
                <w:szCs w:val="24"/>
                <w:lang w:eastAsia="ru-RU"/>
              </w:rPr>
              <w:t>40702810580800004809</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к/с </w:t>
            </w:r>
            <w:r w:rsidR="004217CD" w:rsidRPr="004217CD">
              <w:rPr>
                <w:rFonts w:ascii="Times New Roman" w:eastAsia="Times New Roman" w:hAnsi="Times New Roman" w:cs="Times New Roman"/>
                <w:sz w:val="24"/>
                <w:szCs w:val="24"/>
                <w:lang w:eastAsia="ru-RU"/>
              </w:rPr>
              <w:t>30101810900000000767</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Банк: </w:t>
            </w:r>
            <w:r w:rsidR="004217CD">
              <w:rPr>
                <w:rFonts w:ascii="Times New Roman" w:eastAsia="Times New Roman" w:hAnsi="Times New Roman" w:cs="Times New Roman"/>
                <w:sz w:val="24"/>
                <w:szCs w:val="24"/>
                <w:lang w:eastAsia="ru-RU"/>
              </w:rPr>
              <w:t>АО «Кредит Европа Банк»</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БИК </w:t>
            </w:r>
            <w:r w:rsidR="004217CD" w:rsidRPr="004217CD">
              <w:rPr>
                <w:rFonts w:ascii="Times New Roman" w:eastAsia="Times New Roman" w:hAnsi="Times New Roman" w:cs="Times New Roman"/>
                <w:sz w:val="24"/>
                <w:szCs w:val="24"/>
                <w:lang w:eastAsia="ru-RU"/>
              </w:rPr>
              <w:t>044525767</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ОКПО</w:t>
            </w:r>
            <w:r w:rsidR="004217CD">
              <w:rPr>
                <w:rFonts w:ascii="Times New Roman" w:eastAsia="Times New Roman" w:hAnsi="Times New Roman" w:cs="Times New Roman"/>
                <w:sz w:val="24"/>
                <w:szCs w:val="24"/>
                <w:lang w:eastAsia="ru-RU"/>
              </w:rPr>
              <w:t xml:space="preserve"> </w:t>
            </w:r>
            <w:r w:rsidR="004217CD" w:rsidRPr="004217CD">
              <w:rPr>
                <w:rFonts w:ascii="Times New Roman" w:eastAsia="Times New Roman" w:hAnsi="Times New Roman" w:cs="Times New Roman"/>
                <w:sz w:val="24"/>
                <w:szCs w:val="24"/>
                <w:lang w:eastAsia="ru-RU"/>
              </w:rPr>
              <w:t>34840148</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ОКВЭД </w:t>
            </w:r>
            <w:r w:rsidR="004217CD">
              <w:rPr>
                <w:rFonts w:ascii="Times New Roman" w:eastAsia="Times New Roman" w:hAnsi="Times New Roman" w:cs="Times New Roman"/>
                <w:sz w:val="24"/>
                <w:szCs w:val="24"/>
                <w:lang w:eastAsia="ru-RU"/>
              </w:rPr>
              <w:t xml:space="preserve"> </w:t>
            </w:r>
            <w:r w:rsidR="004217CD" w:rsidRPr="004217CD">
              <w:rPr>
                <w:rFonts w:ascii="Times New Roman" w:eastAsia="Times New Roman" w:hAnsi="Times New Roman" w:cs="Times New Roman"/>
                <w:sz w:val="24"/>
                <w:szCs w:val="24"/>
                <w:lang w:eastAsia="ru-RU"/>
              </w:rPr>
              <w:t>45.21</w:t>
            </w:r>
            <w:r w:rsidR="004217CD">
              <w:rPr>
                <w:rFonts w:ascii="Times New Roman" w:eastAsia="Times New Roman" w:hAnsi="Times New Roman" w:cs="Times New Roman"/>
                <w:sz w:val="24"/>
                <w:szCs w:val="24"/>
                <w:lang w:eastAsia="ru-RU"/>
              </w:rPr>
              <w:t>, 41.20, 43.21, 43.31, 43.99</w:t>
            </w:r>
          </w:p>
          <w:p w:rsidR="00BD4165" w:rsidRPr="00BD4165" w:rsidRDefault="00BD4165" w:rsidP="00BD4165">
            <w:pPr>
              <w:spacing w:after="0" w:line="240" w:lineRule="auto"/>
              <w:jc w:val="center"/>
              <w:rPr>
                <w:rFonts w:ascii="Times New Roman" w:eastAsia="Times New Roman" w:hAnsi="Times New Roman" w:cs="Times New Roman"/>
                <w:sz w:val="24"/>
                <w:szCs w:val="24"/>
                <w:lang w:eastAsia="ru-RU"/>
              </w:rPr>
            </w:pP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______________/</w:t>
            </w:r>
            <w:r w:rsidR="00362737" w:rsidRPr="004217CD">
              <w:rPr>
                <w:rFonts w:ascii="Times New Roman" w:eastAsia="Times New Roman" w:hAnsi="Times New Roman" w:cs="Times New Roman"/>
                <w:bCs/>
                <w:color w:val="26282F"/>
                <w:sz w:val="24"/>
                <w:szCs w:val="24"/>
                <w:lang w:eastAsia="ru-RU"/>
              </w:rPr>
              <w:t xml:space="preserve"> </w:t>
            </w:r>
            <w:r w:rsidR="00362737" w:rsidRPr="00362737">
              <w:rPr>
                <w:rFonts w:ascii="Times New Roman" w:eastAsia="Times New Roman" w:hAnsi="Times New Roman" w:cs="Times New Roman"/>
                <w:bCs/>
                <w:color w:val="26282F"/>
                <w:sz w:val="24"/>
                <w:szCs w:val="24"/>
                <w:highlight w:val="yellow"/>
                <w:lang w:eastAsia="ru-RU"/>
              </w:rPr>
              <w:t>К.Н. Кукуйцев</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 xml:space="preserve">                     м.п.</w:t>
            </w:r>
          </w:p>
        </w:tc>
      </w:tr>
    </w:tbl>
    <w:p w:rsidR="00BD4165" w:rsidRPr="00BD4165" w:rsidRDefault="00BD4165" w:rsidP="00BD4165">
      <w:pPr>
        <w:autoSpaceDE w:val="0"/>
        <w:autoSpaceDN w:val="0"/>
        <w:adjustRightInd w:val="0"/>
        <w:spacing w:before="108" w:after="108" w:line="240" w:lineRule="auto"/>
        <w:jc w:val="right"/>
        <w:outlineLvl w:val="0"/>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b/>
          <w:bCs/>
          <w:color w:val="26282F"/>
          <w:sz w:val="24"/>
          <w:szCs w:val="24"/>
          <w:lang w:eastAsia="ru-RU"/>
        </w:rPr>
        <w:t xml:space="preserve">Приложение № 1 </w:t>
      </w:r>
    </w:p>
    <w:p w:rsidR="00DB0657" w:rsidRPr="00DB0657" w:rsidRDefault="00BD4165" w:rsidP="00BD4165">
      <w:pPr>
        <w:autoSpaceDE w:val="0"/>
        <w:autoSpaceDN w:val="0"/>
        <w:adjustRightInd w:val="0"/>
        <w:spacing w:before="108" w:after="108" w:line="240" w:lineRule="auto"/>
        <w:jc w:val="right"/>
        <w:outlineLvl w:val="0"/>
        <w:rPr>
          <w:rFonts w:ascii="Times New Roman" w:eastAsia="Times New Roman" w:hAnsi="Times New Roman" w:cs="Times New Roman"/>
          <w:sz w:val="24"/>
          <w:szCs w:val="24"/>
          <w:lang w:eastAsia="ru-RU"/>
        </w:rPr>
      </w:pPr>
      <w:r w:rsidRPr="00BD4165">
        <w:rPr>
          <w:rFonts w:ascii="Times New Roman" w:eastAsia="Times New Roman" w:hAnsi="Times New Roman" w:cs="Times New Roman"/>
          <w:b/>
          <w:bCs/>
          <w:color w:val="26282F"/>
          <w:sz w:val="24"/>
          <w:szCs w:val="24"/>
          <w:lang w:eastAsia="ru-RU"/>
        </w:rPr>
        <w:t>к Контракту №</w:t>
      </w:r>
      <w:r w:rsidR="00DB0657">
        <w:rPr>
          <w:rFonts w:ascii="Times New Roman" w:eastAsia="Times New Roman" w:hAnsi="Times New Roman" w:cs="Times New Roman"/>
          <w:sz w:val="24"/>
          <w:szCs w:val="24"/>
          <w:lang w:eastAsia="ru-RU"/>
        </w:rPr>
        <w:t>116-118/2016 (Д-1230)</w:t>
      </w:r>
    </w:p>
    <w:p w:rsidR="00BD4165" w:rsidRDefault="00BD4165" w:rsidP="00BD4165">
      <w:pPr>
        <w:autoSpaceDE w:val="0"/>
        <w:autoSpaceDN w:val="0"/>
        <w:adjustRightInd w:val="0"/>
        <w:spacing w:before="108" w:after="108" w:line="240" w:lineRule="auto"/>
        <w:jc w:val="right"/>
        <w:outlineLvl w:val="0"/>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b/>
          <w:bCs/>
          <w:color w:val="26282F"/>
          <w:sz w:val="24"/>
          <w:szCs w:val="24"/>
          <w:lang w:eastAsia="ru-RU"/>
        </w:rPr>
        <w:t xml:space="preserve"> от «__»______ 2016 г.</w:t>
      </w:r>
    </w:p>
    <w:p w:rsidR="00B47EFC" w:rsidRPr="00BD4165" w:rsidRDefault="00B47EFC" w:rsidP="00BD4165">
      <w:pPr>
        <w:autoSpaceDE w:val="0"/>
        <w:autoSpaceDN w:val="0"/>
        <w:adjustRightInd w:val="0"/>
        <w:spacing w:before="108" w:after="108" w:line="240" w:lineRule="auto"/>
        <w:jc w:val="right"/>
        <w:outlineLvl w:val="0"/>
        <w:rPr>
          <w:rFonts w:ascii="Times New Roman" w:eastAsia="Times New Roman" w:hAnsi="Times New Roman" w:cs="Times New Roman"/>
          <w:b/>
          <w:bCs/>
          <w:color w:val="26282F"/>
          <w:sz w:val="24"/>
          <w:szCs w:val="24"/>
          <w:lang w:eastAsia="ru-RU"/>
        </w:rPr>
      </w:pPr>
    </w:p>
    <w:p w:rsidR="00BD4165" w:rsidRPr="00BD4165" w:rsidRDefault="00BD4165" w:rsidP="00BD4165">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b/>
          <w:bCs/>
          <w:color w:val="26282F"/>
          <w:sz w:val="24"/>
          <w:szCs w:val="24"/>
          <w:lang w:eastAsia="ru-RU"/>
        </w:rPr>
        <w:t xml:space="preserve">Техническое задание </w:t>
      </w:r>
    </w:p>
    <w:p w:rsidR="00BD4165" w:rsidRPr="00BD4165" w:rsidRDefault="00BD4165" w:rsidP="00BD4165">
      <w:pPr>
        <w:snapToGrid w:val="0"/>
        <w:spacing w:after="0"/>
        <w:rPr>
          <w:rFonts w:ascii="Times New Roman" w:eastAsia="Calibri" w:hAnsi="Times New Roman" w:cs="Times New Roman"/>
          <w:b/>
          <w:color w:val="000000"/>
          <w:sz w:val="24"/>
          <w:szCs w:val="24"/>
        </w:rPr>
      </w:pPr>
      <w:r w:rsidRPr="00BD4165">
        <w:rPr>
          <w:rFonts w:ascii="Times New Roman" w:eastAsia="Calibri" w:hAnsi="Times New Roman" w:cs="Times New Roman"/>
          <w:b/>
          <w:color w:val="000000"/>
          <w:sz w:val="24"/>
          <w:szCs w:val="24"/>
        </w:rPr>
        <w:t>Раздел 1. Общие положения</w:t>
      </w:r>
    </w:p>
    <w:p w:rsidR="00BD4165" w:rsidRPr="00BD4165" w:rsidRDefault="00BD4165" w:rsidP="00BD4165">
      <w:pPr>
        <w:snapToGrid w:val="0"/>
        <w:spacing w:after="0"/>
        <w:jc w:val="both"/>
        <w:rPr>
          <w:rFonts w:ascii="Times New Roman" w:eastAsia="Calibri" w:hAnsi="Times New Roman" w:cs="Times New Roman"/>
          <w:color w:val="000000"/>
          <w:sz w:val="24"/>
          <w:szCs w:val="24"/>
        </w:rPr>
      </w:pPr>
      <w:r w:rsidRPr="00BD4165">
        <w:rPr>
          <w:rFonts w:ascii="Times New Roman" w:eastAsia="Calibri" w:hAnsi="Times New Roman" w:cs="Times New Roman"/>
          <w:b/>
          <w:color w:val="000000"/>
          <w:sz w:val="24"/>
          <w:szCs w:val="24"/>
        </w:rPr>
        <w:t>1.1. Наименование предмета контракта</w:t>
      </w:r>
      <w:r w:rsidRPr="00BD4165">
        <w:rPr>
          <w:rFonts w:ascii="Times New Roman" w:eastAsia="Calibri" w:hAnsi="Times New Roman" w:cs="Times New Roman"/>
          <w:color w:val="000000"/>
          <w:sz w:val="24"/>
          <w:szCs w:val="24"/>
        </w:rPr>
        <w:t>: Разработка проектно-сметной документации на    замену 12-ти пассажирских (грузопассажирских)  лифтов по адресу: г. Москва, ул. 1-я Синичкина, д.3,корп.1, корп.1А.</w:t>
      </w:r>
    </w:p>
    <w:p w:rsidR="00BD4165" w:rsidRPr="00BD4165" w:rsidRDefault="00BD4165" w:rsidP="00BD4165">
      <w:pPr>
        <w:snapToGrid w:val="0"/>
        <w:spacing w:after="0"/>
        <w:jc w:val="both"/>
        <w:rPr>
          <w:rFonts w:ascii="Times New Roman" w:eastAsia="Calibri" w:hAnsi="Times New Roman" w:cs="Times New Roman"/>
          <w:color w:val="000000"/>
          <w:sz w:val="24"/>
          <w:szCs w:val="24"/>
        </w:rPr>
      </w:pPr>
      <w:r w:rsidRPr="00BD4165">
        <w:rPr>
          <w:rFonts w:ascii="Times New Roman" w:eastAsia="Calibri" w:hAnsi="Times New Roman" w:cs="Times New Roman"/>
          <w:b/>
          <w:color w:val="000000"/>
          <w:sz w:val="24"/>
          <w:szCs w:val="24"/>
        </w:rPr>
        <w:t>1.2. Целями данной закупки является:</w:t>
      </w:r>
      <w:r w:rsidRPr="00BD4165">
        <w:rPr>
          <w:rFonts w:ascii="Times New Roman" w:eastAsia="Calibri" w:hAnsi="Times New Roman" w:cs="Times New Roman"/>
          <w:color w:val="000000"/>
          <w:sz w:val="24"/>
          <w:szCs w:val="24"/>
        </w:rPr>
        <w:t xml:space="preserve"> Разработка проектно-сметной  документации на замену 12-ти пассажирских лифтов в соответствии с действующими нормативными правилами.</w:t>
      </w:r>
    </w:p>
    <w:p w:rsidR="00BD4165" w:rsidRPr="00BD4165" w:rsidRDefault="00BD4165" w:rsidP="00BD4165">
      <w:pPr>
        <w:snapToGrid w:val="0"/>
        <w:spacing w:after="0"/>
        <w:jc w:val="both"/>
        <w:rPr>
          <w:rFonts w:ascii="Times New Roman" w:eastAsia="Calibri" w:hAnsi="Times New Roman" w:cs="Times New Roman"/>
          <w:color w:val="000000"/>
          <w:sz w:val="24"/>
          <w:szCs w:val="24"/>
        </w:rPr>
      </w:pPr>
      <w:r w:rsidRPr="00BD4165">
        <w:rPr>
          <w:rFonts w:ascii="Times New Roman" w:eastAsia="Calibri" w:hAnsi="Times New Roman" w:cs="Times New Roman"/>
          <w:bCs/>
          <w:sz w:val="24"/>
          <w:szCs w:val="24"/>
          <w:lang w:eastAsia="ru-RU"/>
        </w:rPr>
        <w:t xml:space="preserve">1.3. </w:t>
      </w:r>
      <w:r w:rsidRPr="00BD4165">
        <w:rPr>
          <w:rFonts w:ascii="Times New Roman" w:eastAsia="Calibri" w:hAnsi="Times New Roman" w:cs="Times New Roman"/>
          <w:color w:val="000000"/>
          <w:sz w:val="24"/>
          <w:szCs w:val="24"/>
        </w:rPr>
        <w:t xml:space="preserve">Срок действия Контракта:  </w:t>
      </w:r>
      <w:r w:rsidRPr="00BD4165">
        <w:rPr>
          <w:rFonts w:ascii="Times New Roman" w:eastAsia="Calibri" w:hAnsi="Times New Roman" w:cs="Times New Roman"/>
          <w:bCs/>
          <w:sz w:val="24"/>
          <w:szCs w:val="24"/>
          <w:lang w:eastAsia="ru-RU"/>
        </w:rPr>
        <w:t>с момента заключения Контракта  в течение 20 дней.</w:t>
      </w:r>
      <w:r w:rsidRPr="00BD4165">
        <w:rPr>
          <w:rFonts w:ascii="Times New Roman" w:eastAsia="Calibri" w:hAnsi="Times New Roman" w:cs="Times New Roman"/>
          <w:color w:val="000000"/>
          <w:sz w:val="24"/>
          <w:szCs w:val="24"/>
        </w:rPr>
        <w:t xml:space="preserve">            </w:t>
      </w:r>
    </w:p>
    <w:p w:rsidR="00BD4165" w:rsidRPr="00BD4165" w:rsidRDefault="00BD4165" w:rsidP="00BD4165">
      <w:pPr>
        <w:snapToGrid w:val="0"/>
        <w:spacing w:after="0"/>
        <w:jc w:val="both"/>
        <w:rPr>
          <w:rFonts w:ascii="Times New Roman" w:eastAsia="Calibri" w:hAnsi="Times New Roman" w:cs="Times New Roman"/>
          <w:color w:val="000000"/>
          <w:sz w:val="24"/>
          <w:szCs w:val="24"/>
        </w:rPr>
      </w:pPr>
      <w:r w:rsidRPr="00BD4165">
        <w:rPr>
          <w:rFonts w:ascii="Times New Roman" w:eastAsia="Calibri" w:hAnsi="Times New Roman" w:cs="Times New Roman"/>
          <w:b/>
          <w:color w:val="000000"/>
          <w:sz w:val="24"/>
          <w:szCs w:val="24"/>
        </w:rPr>
        <w:t>1.4. Местом выполнения работ:</w:t>
      </w:r>
      <w:r w:rsidRPr="00BD4165">
        <w:rPr>
          <w:rFonts w:ascii="Times New Roman" w:eastAsia="Calibri" w:hAnsi="Times New Roman" w:cs="Times New Roman"/>
          <w:color w:val="000000"/>
          <w:sz w:val="24"/>
          <w:szCs w:val="24"/>
        </w:rPr>
        <w:t xml:space="preserve"> (оказания услуг) является: г. Москва, ул. 1-я Синичкина, д.3, корп.1, ул. 1-я Синичкина, д.3, корп.1А.</w:t>
      </w:r>
    </w:p>
    <w:p w:rsidR="00BD4165" w:rsidRPr="00BD4165" w:rsidRDefault="00BD4165" w:rsidP="00BD4165">
      <w:pPr>
        <w:snapToGrid w:val="0"/>
        <w:spacing w:after="0"/>
        <w:jc w:val="both"/>
        <w:rPr>
          <w:rFonts w:ascii="Times New Roman" w:eastAsia="Calibri" w:hAnsi="Times New Roman" w:cs="Times New Roman"/>
          <w:color w:val="000000"/>
          <w:sz w:val="24"/>
          <w:szCs w:val="24"/>
        </w:rPr>
      </w:pPr>
      <w:r w:rsidRPr="00BD4165">
        <w:rPr>
          <w:rFonts w:ascii="Times New Roman" w:eastAsia="Calibri" w:hAnsi="Times New Roman" w:cs="Times New Roman"/>
          <w:color w:val="000000"/>
          <w:sz w:val="24"/>
          <w:szCs w:val="24"/>
        </w:rPr>
        <w:t>1.4.1.  Характеристика объекта:</w:t>
      </w:r>
    </w:p>
    <w:p w:rsidR="00BD4165" w:rsidRPr="00BD4165" w:rsidRDefault="00BD4165" w:rsidP="00BD4165">
      <w:pPr>
        <w:snapToGrid w:val="0"/>
        <w:spacing w:after="0"/>
        <w:jc w:val="both"/>
        <w:rPr>
          <w:rFonts w:ascii="Times New Roman" w:eastAsia="Calibri" w:hAnsi="Times New Roman" w:cs="Times New Roman"/>
          <w:color w:val="000000"/>
          <w:sz w:val="24"/>
          <w:szCs w:val="24"/>
        </w:rPr>
      </w:pPr>
      <w:r w:rsidRPr="00BD4165">
        <w:rPr>
          <w:rFonts w:ascii="Times New Roman" w:eastAsia="Calibri" w:hAnsi="Times New Roman" w:cs="Times New Roman"/>
          <w:color w:val="000000"/>
          <w:sz w:val="24"/>
          <w:szCs w:val="24"/>
        </w:rPr>
        <w:t xml:space="preserve">1.4.1.1. Объект представляет собой действующие общежития. </w:t>
      </w:r>
    </w:p>
    <w:p w:rsidR="00BD4165" w:rsidRPr="00BD4165" w:rsidRDefault="00BD4165" w:rsidP="00BD4165">
      <w:pPr>
        <w:snapToGrid w:val="0"/>
        <w:spacing w:after="0"/>
        <w:jc w:val="both"/>
        <w:rPr>
          <w:rFonts w:ascii="Times New Roman" w:eastAsia="Calibri" w:hAnsi="Times New Roman" w:cs="Times New Roman"/>
          <w:color w:val="000000"/>
          <w:sz w:val="24"/>
          <w:szCs w:val="24"/>
        </w:rPr>
      </w:pPr>
      <w:r w:rsidRPr="00BD4165">
        <w:rPr>
          <w:rFonts w:ascii="Times New Roman" w:eastAsia="Calibri" w:hAnsi="Times New Roman" w:cs="Times New Roman"/>
          <w:color w:val="000000"/>
          <w:sz w:val="24"/>
          <w:szCs w:val="24"/>
        </w:rPr>
        <w:t>1.4.1.2. Здания панельные, 16 этажные без чердака, с техническим этажом, оборудованы АПС ПКП «Болид», подвалом.</w:t>
      </w:r>
    </w:p>
    <w:p w:rsidR="00BD4165" w:rsidRPr="00BD4165" w:rsidRDefault="00BD4165" w:rsidP="00BD4165">
      <w:pPr>
        <w:snapToGrid w:val="0"/>
        <w:spacing w:after="0"/>
        <w:jc w:val="both"/>
        <w:rPr>
          <w:rFonts w:ascii="Times New Roman" w:eastAsia="Calibri" w:hAnsi="Times New Roman" w:cs="Times New Roman"/>
          <w:color w:val="000000"/>
          <w:sz w:val="24"/>
          <w:szCs w:val="24"/>
        </w:rPr>
      </w:pPr>
      <w:r w:rsidRPr="00BD4165">
        <w:rPr>
          <w:rFonts w:ascii="Times New Roman" w:eastAsia="Calibri" w:hAnsi="Times New Roman" w:cs="Times New Roman"/>
          <w:color w:val="000000"/>
          <w:sz w:val="24"/>
          <w:szCs w:val="24"/>
        </w:rPr>
        <w:t xml:space="preserve">1.4.1.3. Подлежит замене  12 лифтов, отработавших нормативный срок. Регистрационные номера: № 93713, № 93714, № 93715, № 93716, № 93717, № 93718 установленные в общежитии по адресу: г. Москва, ул. 1-я Синичкина, д.3, корп.1 и регистрационные номера №103718, №103719, №103720, №103721, №103722, №103723,  установленные в общежитии по адресу:  г. Москва, ул. 1-я Синичкина, д.3, корп.1А  </w:t>
      </w: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b/>
          <w:bCs/>
          <w:color w:val="000000"/>
          <w:spacing w:val="-3"/>
          <w:sz w:val="24"/>
          <w:szCs w:val="24"/>
        </w:rPr>
      </w:pPr>
      <w:r w:rsidRPr="00BD4165">
        <w:rPr>
          <w:rFonts w:ascii="Times New Roman" w:eastAsia="Calibri" w:hAnsi="Times New Roman" w:cs="Times New Roman"/>
          <w:sz w:val="24"/>
          <w:szCs w:val="24"/>
        </w:rPr>
        <w:t>1.4.2.Технические характеристики заменяемого оборудования:</w:t>
      </w:r>
      <w:r w:rsidRPr="00BD4165">
        <w:rPr>
          <w:rFonts w:ascii="Times New Roman" w:eastAsia="Calibri" w:hAnsi="Times New Roman" w:cs="Times New Roman"/>
          <w:b/>
          <w:bCs/>
          <w:color w:val="000000"/>
          <w:spacing w:val="-3"/>
          <w:sz w:val="24"/>
          <w:szCs w:val="24"/>
        </w:rPr>
        <w:t xml:space="preserve"> </w:t>
      </w: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1.4.2.1.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93717</w:t>
      </w:r>
      <w:r w:rsidRPr="00BD4165">
        <w:rPr>
          <w:rFonts w:ascii="Times New Roman" w:eastAsia="Calibri" w:hAnsi="Times New Roman" w:cs="Times New Roman"/>
        </w:rPr>
        <w:t xml:space="preserve">  </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пассажирский       - 452А, заводской № 915м-81;</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1981, МОЭЛЗ;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1982</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42,0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-число остановок/ дверей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 кнопочное внутреннее с вызовом порожней кабины на любой этаж;</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1900х1700х46400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1040х1380х2100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 лифты отделены сетчатым ограждением/ верхнее.</w:t>
      </w: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1.4.2.2.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93718</w:t>
      </w:r>
      <w:r w:rsidRPr="00BD4165">
        <w:rPr>
          <w:rFonts w:ascii="Times New Roman" w:eastAsia="Calibri" w:hAnsi="Times New Roman" w:cs="Times New Roman"/>
        </w:rPr>
        <w:t xml:space="preserve"> </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пассажирский     -  заводской № 917м-81;</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1981, МОЭЛЗ;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1982</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42,0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-число остановок/ дверей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 кнопочное внутреннее с вызовом порожней кабины на любой этаж;</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1900х1700х46400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1040х1380х2100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 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 лифты отделены сетчатым ограждением/ верхнее.</w:t>
      </w: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1.4.2.3.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93713</w:t>
      </w:r>
      <w:r w:rsidRPr="00BD4165">
        <w:rPr>
          <w:rFonts w:ascii="Times New Roman" w:eastAsia="Calibri" w:hAnsi="Times New Roman" w:cs="Times New Roman"/>
        </w:rPr>
        <w:t xml:space="preserve">  </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грузопассажирский       заводской № 10831;</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1980, КМЗ;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1982</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42,0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-число остановок/ дверей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2650х2550х46400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2100х1100х2100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 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  материал ограждения шахты   - железобетон;</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 место расположения шахты – внутри здания вне лестничной клетки;   </w:t>
      </w: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1.4.2.4.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93714</w:t>
      </w:r>
      <w:r w:rsidRPr="00BD4165">
        <w:rPr>
          <w:rFonts w:ascii="Times New Roman" w:eastAsia="Calibri" w:hAnsi="Times New Roman" w:cs="Times New Roman"/>
        </w:rPr>
        <w:t xml:space="preserve">  </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грузопассажирский       заводской №  10832;</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1980, КМЗ;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1982</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42,0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-число остановок/ дверей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2650х2550х46400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2100х1100х2100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 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  материал ограждения шахты   - железобетон;</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 место расположения шахты – внутри здания вне лестничной клетки;   </w:t>
      </w:r>
    </w:p>
    <w:p w:rsidR="00BD4165" w:rsidRPr="00BD4165" w:rsidRDefault="00BD4165" w:rsidP="00BD4165">
      <w:pPr>
        <w:tabs>
          <w:tab w:val="left" w:pos="162"/>
        </w:tabs>
        <w:spacing w:after="0"/>
        <w:jc w:val="both"/>
        <w:rPr>
          <w:rFonts w:ascii="Times New Roman" w:eastAsia="Calibri" w:hAnsi="Times New Roman" w:cs="Times New Roman"/>
        </w:rPr>
      </w:pP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1.4.2.5.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93715</w:t>
      </w:r>
      <w:r w:rsidRPr="00BD4165">
        <w:rPr>
          <w:rFonts w:ascii="Times New Roman" w:eastAsia="Calibri" w:hAnsi="Times New Roman" w:cs="Times New Roman"/>
        </w:rPr>
        <w:t xml:space="preserve">  </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пассажирский       - 406А, заводской № 914м-81;</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1981, МОЭЛЗ;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год ввода в эксплуатацию                          </w:t>
      </w:r>
      <w:r w:rsidR="003373A3">
        <w:rPr>
          <w:rFonts w:ascii="Times New Roman" w:eastAsia="Calibri" w:hAnsi="Times New Roman" w:cs="Times New Roman"/>
        </w:rPr>
        <w:t xml:space="preserve">  </w:t>
      </w:r>
      <w:r w:rsidRPr="00BD4165">
        <w:rPr>
          <w:rFonts w:ascii="Times New Roman" w:eastAsia="Calibri" w:hAnsi="Times New Roman" w:cs="Times New Roman"/>
        </w:rPr>
        <w:t xml:space="preserve"> 1982</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номинальная грузоподъемность                </w:t>
      </w:r>
      <w:r w:rsidR="003373A3">
        <w:rPr>
          <w:rFonts w:ascii="Times New Roman" w:eastAsia="Calibri" w:hAnsi="Times New Roman" w:cs="Times New Roman"/>
        </w:rPr>
        <w:t xml:space="preserve">  </w:t>
      </w:r>
      <w:r w:rsidRPr="00BD4165">
        <w:rPr>
          <w:rFonts w:ascii="Times New Roman" w:eastAsia="Calibri" w:hAnsi="Times New Roman" w:cs="Times New Roman"/>
        </w:rPr>
        <w:t>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-высота подъема                                             </w:t>
      </w:r>
      <w:r w:rsidR="003373A3">
        <w:rPr>
          <w:rFonts w:ascii="Times New Roman" w:eastAsia="Calibri" w:hAnsi="Times New Roman" w:cs="Times New Roman"/>
        </w:rPr>
        <w:t xml:space="preserve"> </w:t>
      </w:r>
      <w:r w:rsidRPr="00BD4165">
        <w:rPr>
          <w:rFonts w:ascii="Times New Roman" w:eastAsia="Calibri" w:hAnsi="Times New Roman" w:cs="Times New Roman"/>
        </w:rPr>
        <w:t>39,2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-число остановок/ дверей                               </w:t>
      </w:r>
      <w:r w:rsidR="003373A3">
        <w:rPr>
          <w:rFonts w:ascii="Times New Roman" w:eastAsia="Calibri" w:hAnsi="Times New Roman" w:cs="Times New Roman"/>
        </w:rPr>
        <w:t xml:space="preserve"> </w:t>
      </w:r>
      <w:r w:rsidRPr="00BD4165">
        <w:rPr>
          <w:rFonts w:ascii="Times New Roman" w:eastAsia="Calibri" w:hAnsi="Times New Roman" w:cs="Times New Roman"/>
        </w:rPr>
        <w:t>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1900х1700х46400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1040х1380х2100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 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 лифты отделены сетчатым ограждением/ верхнее.</w:t>
      </w:r>
    </w:p>
    <w:p w:rsidR="00BD4165" w:rsidRPr="00BD4165" w:rsidRDefault="00BD4165" w:rsidP="00BD4165">
      <w:pPr>
        <w:tabs>
          <w:tab w:val="left" w:pos="162"/>
        </w:tabs>
        <w:spacing w:after="0"/>
        <w:jc w:val="both"/>
        <w:rPr>
          <w:rFonts w:ascii="Times New Roman" w:eastAsia="Calibri" w:hAnsi="Times New Roman" w:cs="Times New Roman"/>
        </w:rPr>
      </w:pP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1.4.2.6.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93716</w:t>
      </w:r>
      <w:r w:rsidRPr="00BD4165">
        <w:rPr>
          <w:rFonts w:ascii="Times New Roman" w:eastAsia="Calibri" w:hAnsi="Times New Roman" w:cs="Times New Roman"/>
        </w:rPr>
        <w:t xml:space="preserve">  </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пассажирский       - заводской № 916м-81;</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1981, МОЭЛЗ;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1982</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42,0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-число остановок/ дверей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1900х1700х46400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1040х1380х2100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 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bCs/>
          <w:spacing w:val="-3"/>
        </w:rPr>
      </w:pPr>
      <w:r w:rsidRPr="00BD4165">
        <w:rPr>
          <w:rFonts w:ascii="Times New Roman" w:eastAsia="Calibri" w:hAnsi="Times New Roman" w:cs="Times New Roman"/>
        </w:rPr>
        <w:t>- тип шахты/ расположение МП - глухая на два лифта, лифты отделены сетчатым ограждением/ верхнее</w:t>
      </w: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bCs/>
          <w:spacing w:val="-3"/>
        </w:rPr>
      </w:pP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1.4.2.7.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103718</w:t>
      </w:r>
      <w:r w:rsidRPr="00BD4165">
        <w:rPr>
          <w:rFonts w:ascii="Times New Roman" w:eastAsia="Calibri" w:hAnsi="Times New Roman" w:cs="Times New Roman"/>
        </w:rPr>
        <w:t xml:space="preserve"> </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пассажирский     -  ПП-404А заводской № 324м-84;</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1983, МОЭЛЗ;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1985</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39,2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-число остановок/ дверей                               </w:t>
      </w:r>
      <w:r w:rsidR="003373A3">
        <w:rPr>
          <w:rFonts w:ascii="Times New Roman" w:eastAsia="Calibri" w:hAnsi="Times New Roman" w:cs="Times New Roman"/>
        </w:rPr>
        <w:t xml:space="preserve"> </w:t>
      </w:r>
      <w:r w:rsidRPr="00BD4165">
        <w:rPr>
          <w:rFonts w:ascii="Times New Roman" w:eastAsia="Calibri" w:hAnsi="Times New Roman" w:cs="Times New Roman"/>
        </w:rPr>
        <w:t xml:space="preserve">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1900х1700х46400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1040х1380х2100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пола – подвижный;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 лифты отделены сетчатым ограждением/ верхнее</w:t>
      </w: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bCs/>
          <w:spacing w:val="-3"/>
        </w:rPr>
      </w:pP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1.4.2.8.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103719</w:t>
      </w:r>
      <w:r w:rsidRPr="00BD4165">
        <w:rPr>
          <w:rFonts w:ascii="Times New Roman" w:eastAsia="Calibri" w:hAnsi="Times New Roman" w:cs="Times New Roman"/>
        </w:rPr>
        <w:t xml:space="preserve"> </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пассажирский     -  ПП-404А заводской № 325м-84;</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1983, МОЭЛЗ;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1985</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39,2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-число остановок/ дверей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1900х1700х46400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1040х1380х2100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пола – подвижный;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 лифты отделены сетчатым ограждением/ верхнее</w:t>
      </w: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bCs/>
          <w:spacing w:val="-3"/>
        </w:rPr>
      </w:pP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1.4.2.9.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103720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пассажирский     -  ПП-404А заводской № 326м-84;</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-год выпуска                                                 </w:t>
      </w:r>
      <w:r w:rsidR="003373A3">
        <w:rPr>
          <w:rFonts w:ascii="Times New Roman" w:eastAsia="Calibri" w:hAnsi="Times New Roman" w:cs="Times New Roman"/>
        </w:rPr>
        <w:t xml:space="preserve"> </w:t>
      </w:r>
      <w:r w:rsidRPr="00BD4165">
        <w:rPr>
          <w:rFonts w:ascii="Times New Roman" w:eastAsia="Calibri" w:hAnsi="Times New Roman" w:cs="Times New Roman"/>
        </w:rPr>
        <w:t>1983, МОЭЛЗ;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год ввода в эксплуатацию                          </w:t>
      </w:r>
      <w:r w:rsidR="003373A3">
        <w:rPr>
          <w:rFonts w:ascii="Times New Roman" w:eastAsia="Calibri" w:hAnsi="Times New Roman" w:cs="Times New Roman"/>
        </w:rPr>
        <w:t xml:space="preserve"> </w:t>
      </w:r>
      <w:r w:rsidRPr="00BD4165">
        <w:rPr>
          <w:rFonts w:ascii="Times New Roman" w:eastAsia="Calibri" w:hAnsi="Times New Roman" w:cs="Times New Roman"/>
        </w:rPr>
        <w:t xml:space="preserve"> </w:t>
      </w:r>
      <w:r w:rsidR="003373A3">
        <w:rPr>
          <w:rFonts w:ascii="Times New Roman" w:eastAsia="Calibri" w:hAnsi="Times New Roman" w:cs="Times New Roman"/>
        </w:rPr>
        <w:t xml:space="preserve"> </w:t>
      </w:r>
      <w:r w:rsidRPr="00BD4165">
        <w:rPr>
          <w:rFonts w:ascii="Times New Roman" w:eastAsia="Calibri" w:hAnsi="Times New Roman" w:cs="Times New Roman"/>
        </w:rPr>
        <w:t>1985</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номинальная грузоподъемность               </w:t>
      </w:r>
      <w:r w:rsidR="003373A3">
        <w:rPr>
          <w:rFonts w:ascii="Times New Roman" w:eastAsia="Calibri" w:hAnsi="Times New Roman" w:cs="Times New Roman"/>
        </w:rPr>
        <w:t xml:space="preserve"> </w:t>
      </w:r>
      <w:r w:rsidRPr="00BD4165">
        <w:rPr>
          <w:rFonts w:ascii="Times New Roman" w:eastAsia="Calibri" w:hAnsi="Times New Roman" w:cs="Times New Roman"/>
        </w:rPr>
        <w:t>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-высота подъема                                           </w:t>
      </w:r>
      <w:r w:rsidR="003373A3">
        <w:rPr>
          <w:rFonts w:ascii="Times New Roman" w:eastAsia="Calibri" w:hAnsi="Times New Roman" w:cs="Times New Roman"/>
        </w:rPr>
        <w:t xml:space="preserve"> </w:t>
      </w:r>
      <w:r w:rsidRPr="00BD4165">
        <w:rPr>
          <w:rFonts w:ascii="Times New Roman" w:eastAsia="Calibri" w:hAnsi="Times New Roman" w:cs="Times New Roman"/>
        </w:rPr>
        <w:t xml:space="preserve"> 42,0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-число остановок/ дверей                            </w:t>
      </w:r>
      <w:r w:rsidR="003373A3">
        <w:rPr>
          <w:rFonts w:ascii="Times New Roman" w:eastAsia="Calibri" w:hAnsi="Times New Roman" w:cs="Times New Roman"/>
        </w:rPr>
        <w:t xml:space="preserve"> </w:t>
      </w:r>
      <w:r w:rsidRPr="00BD4165">
        <w:rPr>
          <w:rFonts w:ascii="Times New Roman" w:eastAsia="Calibri" w:hAnsi="Times New Roman" w:cs="Times New Roman"/>
        </w:rPr>
        <w:t xml:space="preserve">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1900х1700х46400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1040х1380х2100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пола – подвижный;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 лифты отделены сетчатым ограждением/ верхнее.</w:t>
      </w:r>
    </w:p>
    <w:p w:rsidR="00BD4165" w:rsidRPr="00BD4165" w:rsidRDefault="00BD4165" w:rsidP="00BD4165">
      <w:pPr>
        <w:tabs>
          <w:tab w:val="left" w:pos="162"/>
        </w:tabs>
        <w:spacing w:after="0"/>
        <w:jc w:val="both"/>
        <w:rPr>
          <w:rFonts w:ascii="Times New Roman" w:eastAsia="Calibri" w:hAnsi="Times New Roman" w:cs="Times New Roman"/>
        </w:rPr>
      </w:pP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1.4.210.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103721</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пассажирский     -  ПП-404А заводской № 327м-84;</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1983, МОЭЛЗ;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1985</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42,0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-число остановок/ дверей                            </w:t>
      </w:r>
      <w:r w:rsidR="003373A3">
        <w:rPr>
          <w:rFonts w:ascii="Times New Roman" w:eastAsia="Calibri" w:hAnsi="Times New Roman" w:cs="Times New Roman"/>
        </w:rPr>
        <w:t xml:space="preserve"> </w:t>
      </w:r>
      <w:r w:rsidRPr="00BD4165">
        <w:rPr>
          <w:rFonts w:ascii="Times New Roman" w:eastAsia="Calibri" w:hAnsi="Times New Roman" w:cs="Times New Roman"/>
        </w:rPr>
        <w:t xml:space="preserve">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1,0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1900х1700х46400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1040х1380х2100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пола – подвижный;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 лифты отделены сетчатым ограждением/ верхнее.</w:t>
      </w:r>
    </w:p>
    <w:p w:rsidR="00BD4165" w:rsidRPr="00BD4165" w:rsidRDefault="00BD4165" w:rsidP="00BD4165">
      <w:pPr>
        <w:tabs>
          <w:tab w:val="left" w:pos="162"/>
        </w:tabs>
        <w:spacing w:after="0"/>
        <w:jc w:val="both"/>
        <w:rPr>
          <w:rFonts w:ascii="Times New Roman" w:eastAsia="Calibri" w:hAnsi="Times New Roman" w:cs="Times New Roman"/>
          <w:bCs/>
          <w:spacing w:val="-3"/>
        </w:rPr>
      </w:pP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1.4.2.11.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103722</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грузопассажирский     ПГП 424  заводской № 14310;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1984, КМЗ;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1985</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39,2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-число остановок/ дверей                             </w:t>
      </w:r>
      <w:r w:rsidR="003373A3">
        <w:rPr>
          <w:rFonts w:ascii="Times New Roman" w:eastAsia="Calibri" w:hAnsi="Times New Roman" w:cs="Times New Roman"/>
        </w:rPr>
        <w:t xml:space="preserve"> </w:t>
      </w:r>
      <w:r w:rsidRPr="00BD4165">
        <w:rPr>
          <w:rFonts w:ascii="Times New Roman" w:eastAsia="Calibri" w:hAnsi="Times New Roman" w:cs="Times New Roman"/>
        </w:rPr>
        <w:t xml:space="preserve">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1,4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2650х2550х46400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2100х1100х2100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 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  материал ограждения шахты   - железобетон;</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 место расположения шахты – внутри здания вне лестничной клетки;   </w:t>
      </w:r>
    </w:p>
    <w:p w:rsidR="00BD4165" w:rsidRPr="00BD4165" w:rsidRDefault="00BD4165" w:rsidP="00BD4165">
      <w:pPr>
        <w:tabs>
          <w:tab w:val="left" w:pos="162"/>
        </w:tabs>
        <w:spacing w:after="0"/>
        <w:jc w:val="both"/>
        <w:rPr>
          <w:rFonts w:ascii="Times New Roman" w:eastAsia="Calibri" w:hAnsi="Times New Roman" w:cs="Times New Roman"/>
          <w:color w:val="000000"/>
        </w:rPr>
      </w:pPr>
    </w:p>
    <w:p w:rsidR="00BD4165" w:rsidRPr="00BD4165" w:rsidRDefault="00BD4165" w:rsidP="00BD4165">
      <w:pPr>
        <w:widowControl w:val="0"/>
        <w:tabs>
          <w:tab w:val="left" w:pos="162"/>
        </w:tabs>
        <w:autoSpaceDE w:val="0"/>
        <w:autoSpaceDN w:val="0"/>
        <w:adjustRightInd w:val="0"/>
        <w:spacing w:after="0"/>
        <w:jc w:val="both"/>
        <w:rPr>
          <w:rFonts w:ascii="Times New Roman" w:eastAsia="Calibri" w:hAnsi="Times New Roman" w:cs="Times New Roman"/>
        </w:rPr>
      </w:pPr>
      <w:r w:rsidRPr="00BD4165">
        <w:rPr>
          <w:rFonts w:ascii="Times New Roman" w:eastAsia="Calibri" w:hAnsi="Times New Roman" w:cs="Times New Roman"/>
          <w:bCs/>
          <w:spacing w:val="-3"/>
        </w:rPr>
        <w:t xml:space="preserve">1.4.2.12. </w:t>
      </w:r>
      <w:r w:rsidRPr="00BD4165">
        <w:rPr>
          <w:rFonts w:ascii="Times New Roman" w:eastAsia="Calibri" w:hAnsi="Times New Roman" w:cs="Times New Roman"/>
          <w:b/>
          <w:bCs/>
          <w:spacing w:val="-3"/>
        </w:rPr>
        <w:t>Рег</w:t>
      </w:r>
      <w:r w:rsidRPr="00BD4165">
        <w:rPr>
          <w:rFonts w:ascii="Times New Roman" w:eastAsia="Calibri" w:hAnsi="Times New Roman" w:cs="Times New Roman"/>
          <w:b/>
          <w:bCs/>
          <w:color w:val="000000"/>
          <w:spacing w:val="-3"/>
        </w:rPr>
        <w:t xml:space="preserve">. </w:t>
      </w:r>
      <w:r w:rsidRPr="00BD4165">
        <w:rPr>
          <w:rFonts w:ascii="Times New Roman" w:eastAsia="Calibri" w:hAnsi="Times New Roman" w:cs="Times New Roman"/>
          <w:b/>
          <w:iCs/>
        </w:rPr>
        <w:t>№ 103723</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-лифт грузопассажирский     ПГП 424  заводской № 14311;</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-год выпуска                                                   1984, КМЗ;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год ввода в эксплуатацию                           1985</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номинальная грузоподъемность                500 кг.</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-высота подъема                                             42,0 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-число остановок/ дверей                            </w:t>
      </w:r>
      <w:r w:rsidR="003373A3">
        <w:rPr>
          <w:rFonts w:ascii="Times New Roman" w:eastAsia="Calibri" w:hAnsi="Times New Roman" w:cs="Times New Roman"/>
        </w:rPr>
        <w:t xml:space="preserve"> </w:t>
      </w:r>
      <w:r w:rsidRPr="00BD4165">
        <w:rPr>
          <w:rFonts w:ascii="Times New Roman" w:eastAsia="Calibri" w:hAnsi="Times New Roman" w:cs="Times New Roman"/>
        </w:rPr>
        <w:t xml:space="preserve">  9/9</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-скорость                                                         1,4 м/сек.</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лебедки -  редукторная, с канатоведущим шкивом;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-система  управления лифтом - кнопочная внутренняя  с непосредственным  вызовом порожней кабины на любой этаж и с попутными остановками по вызовам при движении кабины вниз;</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-габариты шахты (ширина, глубина, высота) 2650х2550х46400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кабины (ширина, глубина, высота) 2100х1100х2100 мм.;</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-тип кабины  -   не проходная;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-размеры дверного проема (ширина, высота) 700х1980;</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-замок дверей шахты   - автоматический;</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конструкция дверей шахты - двустворчатая, раздвижная;</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тип шахты/ расположение МП - глухая на два лифта,</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  материал ограждения шахты   - железобетон;</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rPr>
        <w:t xml:space="preserve"> - место расположения шахты – внутри здания вне лестничной клетки. </w:t>
      </w:r>
    </w:p>
    <w:p w:rsidR="00BD4165" w:rsidRPr="00BD4165" w:rsidRDefault="00BD4165" w:rsidP="00BD4165">
      <w:pPr>
        <w:tabs>
          <w:tab w:val="left" w:pos="162"/>
        </w:tabs>
        <w:spacing w:after="0"/>
        <w:jc w:val="both"/>
        <w:rPr>
          <w:rFonts w:ascii="Times New Roman" w:eastAsia="Calibri" w:hAnsi="Times New Roman" w:cs="Times New Roman"/>
          <w:color w:val="000000"/>
        </w:rPr>
      </w:pP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Отделка кабины лифтов: напольное покрытие - износостойкий линолеум.</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Панель управления: панель из нержавеющей стали с индикатором положения и направления, с кнопками из нержавеющей стали.</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Потолок: из пластика с встроенным плафоном  освещения.</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xml:space="preserve">Устройства управления и сигнализации в кабине: </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индикатор направления движения и положения кабины;</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кнопка закрытия и кнопка открытия дверей;</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индикатор перегрузки кабины;</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бесконтактный реверс дверей;</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Устройства управления и сигнализации на этаже:</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совмещенный индикатор положения и направления движения кабины – на первом этаже,</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индикатор направления движения кабины на этажах;</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ключ приоритетного вызова кабины,</w:t>
      </w:r>
    </w:p>
    <w:p w:rsidR="00BD4165" w:rsidRPr="00BD4165" w:rsidRDefault="00BD4165" w:rsidP="00BD4165">
      <w:p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xml:space="preserve">- вывод диспетчерского контроля на пульт АСУД-248; </w:t>
      </w:r>
    </w:p>
    <w:p w:rsidR="00BD4165" w:rsidRPr="00BD4165" w:rsidRDefault="00BD4165" w:rsidP="00BD4165">
      <w:pPr>
        <w:tabs>
          <w:tab w:val="left" w:pos="162"/>
        </w:tabs>
        <w:spacing w:after="0"/>
        <w:jc w:val="both"/>
        <w:rPr>
          <w:rFonts w:ascii="Times New Roman" w:eastAsia="Calibri" w:hAnsi="Times New Roman" w:cs="Times New Roman"/>
          <w:color w:val="000000"/>
        </w:rPr>
      </w:pPr>
    </w:p>
    <w:p w:rsidR="00BD4165" w:rsidRPr="00BD4165" w:rsidRDefault="00BD4165" w:rsidP="00BD4165">
      <w:pPr>
        <w:snapToGrid w:val="0"/>
        <w:spacing w:after="0"/>
        <w:rPr>
          <w:rFonts w:ascii="Times New Roman" w:eastAsia="Calibri" w:hAnsi="Times New Roman" w:cs="Times New Roman"/>
          <w:b/>
          <w:color w:val="000000"/>
        </w:rPr>
      </w:pPr>
      <w:r w:rsidRPr="00BD4165">
        <w:rPr>
          <w:rFonts w:ascii="Times New Roman" w:eastAsia="Calibri" w:hAnsi="Times New Roman" w:cs="Times New Roman"/>
          <w:b/>
          <w:color w:val="000000"/>
        </w:rPr>
        <w:t xml:space="preserve">1.5. Условия контракта: </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 xml:space="preserve">1.5.1. Объект передается Исполнителю по акту допуску. </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 xml:space="preserve">1.5.2. Исполнитель осуществляет выполнение работ своими силами, инструментами, механизмами </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 xml:space="preserve">с применением соответствующих материалов, приборов и оборудования. </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1.5.3.Исполнитель, по требованию Заказчика, обязан представлять информацию о ходе выполнения работ.</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1.5.4. Исполнитель обязан безвозмездно исправить по требованию Заказчика все выявленные недостатки, если в процессе выполнения работ Исполнитель допустил отступление от условий Контракта.</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1.5.5. Работы необходимо производить, соблюдая технику безопасности, применяя вспомогательные технические средства, измерительные приборы и соответствующие инструменты.</w:t>
      </w:r>
    </w:p>
    <w:p w:rsidR="00BD4165" w:rsidRPr="00BD4165" w:rsidRDefault="00BD4165" w:rsidP="00BD4165">
      <w:pPr>
        <w:shd w:val="clear" w:color="auto" w:fill="FFFFFF"/>
        <w:spacing w:after="0" w:line="240" w:lineRule="auto"/>
        <w:jc w:val="both"/>
        <w:rPr>
          <w:rFonts w:ascii="Times New Roman" w:eastAsia="Calibri" w:hAnsi="Times New Roman" w:cs="Times New Roman"/>
          <w:bCs/>
          <w:color w:val="000000"/>
          <w:spacing w:val="-3"/>
        </w:rPr>
      </w:pPr>
      <w:r w:rsidRPr="00BD4165">
        <w:rPr>
          <w:rFonts w:ascii="Times New Roman" w:eastAsia="Calibri" w:hAnsi="Times New Roman" w:cs="Times New Roman"/>
          <w:lang w:eastAsia="ru-RU"/>
        </w:rPr>
        <w:t>1.5.6. Работы должны выполняться при соблюдении требований соответствующих нормативных актов, в т.ч. СНиП, ГОСТ, СП.</w:t>
      </w:r>
      <w:r w:rsidRPr="00BD4165">
        <w:rPr>
          <w:rFonts w:ascii="Times New Roman" w:eastAsia="Calibri" w:hAnsi="Times New Roman" w:cs="Times New Roman"/>
          <w:bCs/>
          <w:color w:val="000000"/>
          <w:spacing w:val="-3"/>
        </w:rPr>
        <w:t xml:space="preserve"> </w:t>
      </w:r>
    </w:p>
    <w:p w:rsidR="00BD4165" w:rsidRPr="00BD4165" w:rsidRDefault="00BD4165" w:rsidP="00BD4165">
      <w:pPr>
        <w:shd w:val="clear" w:color="auto" w:fill="FFFFFF"/>
        <w:spacing w:after="0" w:line="240" w:lineRule="auto"/>
        <w:jc w:val="both"/>
        <w:rPr>
          <w:rFonts w:ascii="Times New Roman" w:eastAsia="Calibri" w:hAnsi="Times New Roman" w:cs="Times New Roman"/>
          <w:snapToGrid w:val="0"/>
        </w:rPr>
      </w:pPr>
      <w:r w:rsidRPr="00BD4165">
        <w:rPr>
          <w:rFonts w:ascii="Times New Roman" w:eastAsia="Calibri" w:hAnsi="Times New Roman" w:cs="Times New Roman"/>
          <w:bCs/>
          <w:color w:val="000000"/>
          <w:spacing w:val="-3"/>
        </w:rPr>
        <w:t xml:space="preserve">-        Безопасность выполнения работ и безопасность результатов работ должна соответствовать требованиям </w:t>
      </w:r>
      <w:r w:rsidRPr="00BD4165">
        <w:rPr>
          <w:rFonts w:ascii="Times New Roman" w:eastAsia="Calibri" w:hAnsi="Times New Roman" w:cs="Times New Roman"/>
          <w:snapToGrid w:val="0"/>
        </w:rPr>
        <w:t>ТР ТС 011/2011. Технический регламент Таможенного союза. Безопасность лифтов.</w:t>
      </w:r>
    </w:p>
    <w:p w:rsidR="00BD4165" w:rsidRPr="00BD4165" w:rsidRDefault="00BD4165" w:rsidP="00BD4165">
      <w:pPr>
        <w:shd w:val="clear" w:color="auto" w:fill="FFFFFF"/>
        <w:spacing w:after="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 xml:space="preserve">-       ГОСТ Р 53780 Лифты. Общие требования безопасности к устройству и установке. </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       Изменение № 2 СНиП 21-01-97 Пожарная безопасность зданий и сооружений;</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 xml:space="preserve">-       </w:t>
      </w:r>
      <w:r w:rsidRPr="00BD4165">
        <w:rPr>
          <w:rFonts w:ascii="Times New Roman" w:eastAsia="Calibri" w:hAnsi="Times New Roman" w:cs="Times New Roman"/>
          <w:bCs/>
          <w:szCs w:val="20"/>
        </w:rPr>
        <w:t>Правила устройства электроустановок,  Госэнергонадзор 2000;</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 xml:space="preserve">-        </w:t>
      </w:r>
      <w:r w:rsidRPr="00BD4165">
        <w:rPr>
          <w:rFonts w:ascii="Times New Roman" w:eastAsia="Calibri" w:hAnsi="Times New Roman" w:cs="Times New Roman"/>
          <w:bCs/>
          <w:szCs w:val="20"/>
        </w:rPr>
        <w:t>Правила технической эксплуатации электроустановок потребителей, ЭНЕРГОСЕРВИС 2003</w:t>
      </w:r>
      <w:r w:rsidRPr="00BD4165">
        <w:rPr>
          <w:rFonts w:ascii="Times New Roman" w:eastAsia="Calibri" w:hAnsi="Times New Roman" w:cs="Times New Roman"/>
          <w:lang w:eastAsia="ru-RU"/>
        </w:rPr>
        <w:t>;</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 xml:space="preserve">-        </w:t>
      </w:r>
      <w:r w:rsidRPr="00BD4165">
        <w:rPr>
          <w:rFonts w:ascii="Times New Roman" w:eastAsia="Calibri" w:hAnsi="Times New Roman" w:cs="Times New Roman"/>
          <w:bCs/>
          <w:szCs w:val="20"/>
        </w:rPr>
        <w:t>Межотраслевые правила по охране труда (правила безопасности) при эксплуатации  электроустановок,  ПОТ Р М –016-2001</w:t>
      </w:r>
      <w:r w:rsidRPr="00BD4165">
        <w:rPr>
          <w:rFonts w:ascii="Times New Roman" w:eastAsia="Calibri" w:hAnsi="Times New Roman" w:cs="Times New Roman"/>
          <w:lang w:eastAsia="ru-RU"/>
        </w:rPr>
        <w:t xml:space="preserve">; </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 xml:space="preserve">-        </w:t>
      </w:r>
      <w:r w:rsidRPr="00BD4165">
        <w:rPr>
          <w:rFonts w:ascii="Times New Roman" w:eastAsia="Calibri" w:hAnsi="Times New Roman" w:cs="Times New Roman"/>
          <w:bCs/>
          <w:szCs w:val="20"/>
        </w:rPr>
        <w:t>Изменение № 2 СНиП 21-01-97 Пожарная безопасность зданий и сооружений, Постановление Госстроя России от 19.07.2002 № 90, СНиП от 19.7.2002 № 21-01-97;</w:t>
      </w:r>
    </w:p>
    <w:p w:rsidR="00BD4165" w:rsidRPr="00BD4165" w:rsidRDefault="00BD4165" w:rsidP="00BD4165">
      <w:pPr>
        <w:autoSpaceDE w:val="0"/>
        <w:autoSpaceDN w:val="0"/>
        <w:adjustRightInd w:val="0"/>
        <w:spacing w:after="0" w:line="240" w:lineRule="auto"/>
        <w:contextualSpacing/>
        <w:rPr>
          <w:rFonts w:ascii="Times New Roman" w:eastAsia="Calibri" w:hAnsi="Times New Roman" w:cs="Times New Roman"/>
          <w:lang w:eastAsia="ru-RU"/>
        </w:rPr>
      </w:pPr>
      <w:r w:rsidRPr="00BD4165">
        <w:rPr>
          <w:rFonts w:ascii="Times New Roman" w:eastAsia="Calibri" w:hAnsi="Times New Roman" w:cs="Times New Roman"/>
          <w:lang w:eastAsia="ru-RU"/>
        </w:rPr>
        <w:t xml:space="preserve">1.5.7. </w:t>
      </w:r>
      <w:r w:rsidRPr="00BD4165">
        <w:rPr>
          <w:rFonts w:ascii="Times New Roman" w:eastAsia="Calibri" w:hAnsi="Times New Roman" w:cs="Times New Roman"/>
          <w:color w:val="000000"/>
        </w:rPr>
        <w:t>Проект выполнить на основании самостоятельных результатов обследования.</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1.5.8. Частичное выполнение работ не допускается.</w:t>
      </w: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lang w:eastAsia="ru-RU"/>
        </w:rPr>
      </w:pPr>
      <w:r w:rsidRPr="00BD4165">
        <w:rPr>
          <w:rFonts w:ascii="Times New Roman" w:eastAsia="Calibri" w:hAnsi="Times New Roman" w:cs="Times New Roman"/>
          <w:lang w:eastAsia="ru-RU"/>
        </w:rPr>
        <w:t>1.5.9. Исполнитель должен предоставить Заказчику согласованную в надзорных организациях, проектно-сметную документацию на бумажном носителе по три экземпляра на каждый лифт и в электронном виде в формате *</w:t>
      </w:r>
      <w:r w:rsidRPr="00BD4165">
        <w:rPr>
          <w:rFonts w:ascii="Times New Roman" w:eastAsia="Calibri" w:hAnsi="Times New Roman" w:cs="Times New Roman"/>
          <w:lang w:val="en-US" w:eastAsia="ru-RU"/>
        </w:rPr>
        <w:t>pdf</w:t>
      </w:r>
      <w:r w:rsidRPr="00BD4165">
        <w:rPr>
          <w:rFonts w:ascii="Times New Roman" w:eastAsia="Calibri" w:hAnsi="Times New Roman" w:cs="Times New Roman"/>
          <w:lang w:eastAsia="ru-RU"/>
        </w:rPr>
        <w:t xml:space="preserve"> и</w:t>
      </w:r>
      <w:r w:rsidRPr="00BD4165">
        <w:rPr>
          <w:rFonts w:ascii="Times New Roman" w:eastAsia="Calibri" w:hAnsi="Times New Roman" w:cs="Times New Roman"/>
          <w:spacing w:val="-2"/>
        </w:rPr>
        <w:t xml:space="preserve"> программе </w:t>
      </w:r>
      <w:r w:rsidRPr="00BD4165">
        <w:rPr>
          <w:rFonts w:ascii="Times New Roman" w:eastAsia="Calibri" w:hAnsi="Times New Roman" w:cs="Times New Roman"/>
          <w:spacing w:val="-2"/>
          <w:lang w:val="en-US"/>
        </w:rPr>
        <w:t>Autocad</w:t>
      </w:r>
      <w:r w:rsidRPr="00BD4165">
        <w:rPr>
          <w:rFonts w:ascii="Times New Roman" w:eastAsia="Calibri" w:hAnsi="Times New Roman" w:cs="Times New Roman"/>
          <w:spacing w:val="-2"/>
        </w:rPr>
        <w:t>.</w:t>
      </w:r>
    </w:p>
    <w:p w:rsidR="00BD4165" w:rsidRPr="00BD4165" w:rsidRDefault="00BD4165" w:rsidP="00BD4165">
      <w:pPr>
        <w:snapToGrid w:val="0"/>
        <w:spacing w:after="0"/>
        <w:rPr>
          <w:rFonts w:ascii="Times New Roman" w:eastAsia="Calibri" w:hAnsi="Times New Roman" w:cs="Times New Roman"/>
          <w:color w:val="000000"/>
        </w:rPr>
      </w:pPr>
      <w:r w:rsidRPr="00BD4165">
        <w:rPr>
          <w:rFonts w:ascii="Times New Roman" w:eastAsia="Calibri" w:hAnsi="Times New Roman" w:cs="Times New Roman"/>
          <w:color w:val="000000"/>
        </w:rPr>
        <w:t>1.5.10. Весь объем документов, проектно-сметной документации предоставляемый Исполнителем Заказчику должен быть в оригинальном виде.</w:t>
      </w:r>
    </w:p>
    <w:p w:rsidR="00BD4165" w:rsidRPr="00BD4165" w:rsidRDefault="00BD4165" w:rsidP="00BD4165">
      <w:pPr>
        <w:snapToGrid w:val="0"/>
        <w:spacing w:after="0"/>
        <w:rPr>
          <w:rFonts w:ascii="Times New Roman" w:eastAsia="Calibri" w:hAnsi="Times New Roman" w:cs="Times New Roman"/>
          <w:color w:val="000000"/>
        </w:rPr>
      </w:pPr>
    </w:p>
    <w:p w:rsidR="00BD4165" w:rsidRPr="00BD4165" w:rsidRDefault="00BD4165" w:rsidP="00BD4165">
      <w:pPr>
        <w:snapToGrid w:val="0"/>
        <w:spacing w:after="0"/>
        <w:rPr>
          <w:rFonts w:ascii="Times New Roman" w:eastAsia="Calibri" w:hAnsi="Times New Roman" w:cs="Times New Roman"/>
          <w:b/>
          <w:color w:val="000000"/>
        </w:rPr>
      </w:pPr>
      <w:r w:rsidRPr="00BD4165">
        <w:rPr>
          <w:rFonts w:ascii="Times New Roman" w:eastAsia="Calibri" w:hAnsi="Times New Roman" w:cs="Times New Roman"/>
          <w:b/>
          <w:color w:val="000000"/>
        </w:rPr>
        <w:t xml:space="preserve">1.6. Гарантийный срок: </w:t>
      </w:r>
    </w:p>
    <w:p w:rsidR="00BD4165" w:rsidRPr="00BD4165" w:rsidRDefault="00BD4165" w:rsidP="00BD4165">
      <w:pPr>
        <w:snapToGrid w:val="0"/>
        <w:spacing w:after="0"/>
        <w:rPr>
          <w:rFonts w:ascii="Times New Roman" w:eastAsia="Calibri" w:hAnsi="Times New Roman" w:cs="Times New Roman"/>
          <w:bCs/>
        </w:rPr>
      </w:pPr>
      <w:r w:rsidRPr="00BD4165">
        <w:rPr>
          <w:rFonts w:ascii="Times New Roman" w:eastAsia="Calibri" w:hAnsi="Times New Roman" w:cs="Times New Roman"/>
          <w:color w:val="000000"/>
        </w:rPr>
        <w:t>Исполнитель несет ответственность в течение всего периода эксплуатации лифтового оборудования за ненадлежащее составление проектной документации. При обнаружении недостатков Исполнитель обязуется безвозмездно устранить, а также возместить</w:t>
      </w:r>
      <w:r w:rsidRPr="00BD4165">
        <w:rPr>
          <w:rFonts w:ascii="Times New Roman" w:eastAsia="Calibri" w:hAnsi="Times New Roman" w:cs="Times New Roman"/>
          <w:bCs/>
        </w:rPr>
        <w:t xml:space="preserve"> убытки Заказчику, допущенными ошибками в проектной документации.</w:t>
      </w:r>
    </w:p>
    <w:p w:rsidR="00BD4165" w:rsidRPr="00BD4165" w:rsidRDefault="00BD4165" w:rsidP="00BD4165">
      <w:pPr>
        <w:snapToGrid w:val="0"/>
        <w:spacing w:after="0"/>
        <w:rPr>
          <w:rFonts w:ascii="Times New Roman" w:eastAsia="Calibri" w:hAnsi="Times New Roman" w:cs="Times New Roman"/>
        </w:rPr>
      </w:pPr>
    </w:p>
    <w:p w:rsidR="00BD4165" w:rsidRDefault="00BD4165" w:rsidP="00BD4165">
      <w:pPr>
        <w:snapToGrid w:val="0"/>
        <w:spacing w:after="0"/>
        <w:rPr>
          <w:rFonts w:ascii="Times New Roman" w:eastAsia="Calibri" w:hAnsi="Times New Roman" w:cs="Times New Roman"/>
        </w:rPr>
      </w:pPr>
    </w:p>
    <w:p w:rsidR="00B47EFC" w:rsidRPr="00BD4165" w:rsidRDefault="00B47EFC" w:rsidP="00BD4165">
      <w:pPr>
        <w:snapToGrid w:val="0"/>
        <w:spacing w:after="0"/>
        <w:rPr>
          <w:rFonts w:ascii="Times New Roman" w:eastAsia="Calibri" w:hAnsi="Times New Roman" w:cs="Times New Roman"/>
        </w:rPr>
      </w:pPr>
    </w:p>
    <w:p w:rsidR="00BD4165" w:rsidRPr="00BD4165" w:rsidRDefault="00BD4165" w:rsidP="00BD4165">
      <w:pPr>
        <w:snapToGrid w:val="0"/>
        <w:spacing w:after="0"/>
        <w:rPr>
          <w:rFonts w:ascii="Times New Roman" w:eastAsia="Calibri" w:hAnsi="Times New Roman" w:cs="Times New Roman"/>
        </w:rPr>
      </w:pPr>
    </w:p>
    <w:p w:rsidR="00BD4165" w:rsidRPr="00BD4165" w:rsidRDefault="00BD4165" w:rsidP="00BD4165">
      <w:pPr>
        <w:outlineLvl w:val="0"/>
        <w:rPr>
          <w:rFonts w:ascii="Times New Roman" w:eastAsia="Calibri" w:hAnsi="Times New Roman" w:cs="Times New Roman"/>
          <w:b/>
        </w:rPr>
      </w:pPr>
      <w:r w:rsidRPr="00BD4165">
        <w:rPr>
          <w:rFonts w:ascii="Times New Roman" w:eastAsia="Calibri" w:hAnsi="Times New Roman" w:cs="Times New Roman"/>
          <w:b/>
        </w:rPr>
        <w:t>Раздел.2 Наименование (виды) работ (услуг), код по ОКПД, срок выполнения работ (услуг)</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069"/>
        <w:gridCol w:w="1559"/>
        <w:gridCol w:w="1956"/>
      </w:tblGrid>
      <w:tr w:rsidR="00BD4165" w:rsidRPr="00BD4165" w:rsidTr="00BD4165">
        <w:trPr>
          <w:trHeight w:val="401"/>
        </w:trPr>
        <w:tc>
          <w:tcPr>
            <w:tcW w:w="993" w:type="dxa"/>
            <w:vAlign w:val="center"/>
          </w:tcPr>
          <w:p w:rsidR="00BD4165" w:rsidRPr="00BD4165" w:rsidRDefault="00BD4165" w:rsidP="00BD4165">
            <w:pPr>
              <w:snapToGrid w:val="0"/>
              <w:jc w:val="center"/>
              <w:rPr>
                <w:rFonts w:ascii="Times New Roman" w:eastAsia="Calibri" w:hAnsi="Times New Roman" w:cs="Times New Roman"/>
              </w:rPr>
            </w:pPr>
            <w:r w:rsidRPr="00BD4165">
              <w:rPr>
                <w:rFonts w:ascii="Times New Roman" w:eastAsia="Calibri" w:hAnsi="Times New Roman" w:cs="Times New Roman"/>
              </w:rPr>
              <w:t>Номер этапа работ (услуг)</w:t>
            </w:r>
          </w:p>
        </w:tc>
        <w:tc>
          <w:tcPr>
            <w:tcW w:w="5069" w:type="dxa"/>
            <w:vAlign w:val="center"/>
          </w:tcPr>
          <w:p w:rsidR="00BD4165" w:rsidRPr="00BD4165" w:rsidRDefault="00BD4165" w:rsidP="00BD4165">
            <w:pPr>
              <w:snapToGrid w:val="0"/>
              <w:jc w:val="center"/>
              <w:rPr>
                <w:rFonts w:ascii="Times New Roman" w:eastAsia="Calibri" w:hAnsi="Times New Roman" w:cs="Times New Roman"/>
              </w:rPr>
            </w:pPr>
            <w:r w:rsidRPr="00BD4165">
              <w:rPr>
                <w:rFonts w:ascii="Times New Roman" w:eastAsia="Calibri" w:hAnsi="Times New Roman" w:cs="Times New Roman"/>
              </w:rPr>
              <w:t>Наименование (виды) и основное содержание работ (услуг)</w:t>
            </w:r>
          </w:p>
        </w:tc>
        <w:tc>
          <w:tcPr>
            <w:tcW w:w="1559" w:type="dxa"/>
          </w:tcPr>
          <w:p w:rsidR="00BD4165" w:rsidRPr="00BD4165" w:rsidRDefault="00BD4165" w:rsidP="00BD4165">
            <w:pPr>
              <w:snapToGrid w:val="0"/>
              <w:jc w:val="center"/>
              <w:rPr>
                <w:rFonts w:ascii="Times New Roman" w:eastAsia="Calibri" w:hAnsi="Times New Roman" w:cs="Times New Roman"/>
              </w:rPr>
            </w:pPr>
            <w:r w:rsidRPr="00BD4165">
              <w:rPr>
                <w:rFonts w:ascii="Times New Roman" w:eastAsia="Calibri" w:hAnsi="Times New Roman" w:cs="Times New Roman"/>
              </w:rPr>
              <w:t>ОКПД</w:t>
            </w:r>
          </w:p>
        </w:tc>
        <w:tc>
          <w:tcPr>
            <w:tcW w:w="1956" w:type="dxa"/>
            <w:vAlign w:val="center"/>
          </w:tcPr>
          <w:p w:rsidR="00BD4165" w:rsidRPr="00BD4165" w:rsidRDefault="00BD4165" w:rsidP="00BD4165">
            <w:pPr>
              <w:snapToGrid w:val="0"/>
              <w:jc w:val="center"/>
              <w:rPr>
                <w:rFonts w:ascii="Times New Roman" w:eastAsia="Calibri" w:hAnsi="Times New Roman" w:cs="Times New Roman"/>
                <w:color w:val="FF0000"/>
                <w:vertAlign w:val="superscript"/>
              </w:rPr>
            </w:pPr>
            <w:r w:rsidRPr="00BD4165">
              <w:rPr>
                <w:rFonts w:ascii="Times New Roman" w:eastAsia="Calibri" w:hAnsi="Times New Roman" w:cs="Times New Roman"/>
              </w:rPr>
              <w:t>Срок окончания этапа (этапов) выполнения работ (оказания услуг)</w:t>
            </w:r>
            <w:r w:rsidRPr="00BD4165">
              <w:rPr>
                <w:rFonts w:ascii="Times New Roman" w:eastAsia="Calibri" w:hAnsi="Times New Roman" w:cs="Times New Roman"/>
                <w:color w:val="FF0000"/>
                <w:vertAlign w:val="superscript"/>
              </w:rPr>
              <w:t>1</w:t>
            </w:r>
          </w:p>
          <w:p w:rsidR="00BD4165" w:rsidRPr="00BD4165" w:rsidRDefault="00BD4165" w:rsidP="00BD4165">
            <w:pPr>
              <w:snapToGrid w:val="0"/>
              <w:jc w:val="center"/>
              <w:rPr>
                <w:rFonts w:ascii="Times New Roman" w:eastAsia="Calibri" w:hAnsi="Times New Roman" w:cs="Times New Roman"/>
              </w:rPr>
            </w:pPr>
          </w:p>
        </w:tc>
      </w:tr>
      <w:tr w:rsidR="00BD4165" w:rsidRPr="00BD4165" w:rsidTr="00BD4165">
        <w:trPr>
          <w:trHeight w:val="487"/>
        </w:trPr>
        <w:tc>
          <w:tcPr>
            <w:tcW w:w="993" w:type="dxa"/>
            <w:vAlign w:val="center"/>
          </w:tcPr>
          <w:p w:rsidR="00BD4165" w:rsidRPr="00BD4165" w:rsidRDefault="00BD4165" w:rsidP="00BD4165">
            <w:pPr>
              <w:snapToGrid w:val="0"/>
              <w:jc w:val="center"/>
              <w:rPr>
                <w:rFonts w:ascii="Times New Roman" w:eastAsia="Calibri" w:hAnsi="Times New Roman" w:cs="Times New Roman"/>
              </w:rPr>
            </w:pPr>
            <w:r w:rsidRPr="00BD4165">
              <w:rPr>
                <w:rFonts w:ascii="Times New Roman" w:eastAsia="Calibri" w:hAnsi="Times New Roman" w:cs="Times New Roman"/>
              </w:rPr>
              <w:t>1</w:t>
            </w:r>
          </w:p>
        </w:tc>
        <w:tc>
          <w:tcPr>
            <w:tcW w:w="5069" w:type="dxa"/>
            <w:vAlign w:val="center"/>
          </w:tcPr>
          <w:p w:rsidR="00BD4165" w:rsidRPr="00BD4165" w:rsidRDefault="00BD4165" w:rsidP="00BD4165">
            <w:pPr>
              <w:snapToGrid w:val="0"/>
              <w:jc w:val="center"/>
              <w:rPr>
                <w:rFonts w:ascii="Times New Roman" w:eastAsia="Calibri" w:hAnsi="Times New Roman" w:cs="Times New Roman"/>
              </w:rPr>
            </w:pPr>
            <w:r w:rsidRPr="00BD4165">
              <w:rPr>
                <w:rFonts w:ascii="Times New Roman" w:eastAsia="Calibri" w:hAnsi="Times New Roman" w:cs="Times New Roman"/>
              </w:rPr>
              <w:t>2</w:t>
            </w:r>
          </w:p>
        </w:tc>
        <w:tc>
          <w:tcPr>
            <w:tcW w:w="1559" w:type="dxa"/>
          </w:tcPr>
          <w:p w:rsidR="00BD4165" w:rsidRPr="00BD4165" w:rsidRDefault="00BD4165" w:rsidP="00BD4165">
            <w:pPr>
              <w:snapToGrid w:val="0"/>
              <w:jc w:val="center"/>
              <w:rPr>
                <w:rFonts w:ascii="Times New Roman" w:eastAsia="Calibri" w:hAnsi="Times New Roman" w:cs="Times New Roman"/>
                <w:lang w:val="en-US"/>
              </w:rPr>
            </w:pPr>
            <w:r w:rsidRPr="00BD4165">
              <w:rPr>
                <w:rFonts w:ascii="Times New Roman" w:eastAsia="Calibri" w:hAnsi="Times New Roman" w:cs="Times New Roman"/>
                <w:lang w:val="en-US"/>
              </w:rPr>
              <w:t>3</w:t>
            </w:r>
          </w:p>
        </w:tc>
        <w:tc>
          <w:tcPr>
            <w:tcW w:w="1956" w:type="dxa"/>
            <w:vAlign w:val="center"/>
          </w:tcPr>
          <w:p w:rsidR="00BD4165" w:rsidRPr="00BD4165" w:rsidRDefault="00BD4165" w:rsidP="00BD4165">
            <w:pPr>
              <w:snapToGrid w:val="0"/>
              <w:jc w:val="center"/>
              <w:rPr>
                <w:rFonts w:ascii="Times New Roman" w:eastAsia="Calibri" w:hAnsi="Times New Roman" w:cs="Times New Roman"/>
                <w:lang w:val="en-US"/>
              </w:rPr>
            </w:pPr>
            <w:r w:rsidRPr="00BD4165">
              <w:rPr>
                <w:rFonts w:ascii="Times New Roman" w:eastAsia="Calibri" w:hAnsi="Times New Roman" w:cs="Times New Roman"/>
                <w:lang w:val="en-US"/>
              </w:rPr>
              <w:t>4</w:t>
            </w:r>
          </w:p>
        </w:tc>
      </w:tr>
      <w:tr w:rsidR="00BD4165" w:rsidRPr="00BD4165" w:rsidTr="00BD4165">
        <w:trPr>
          <w:trHeight w:val="529"/>
        </w:trPr>
        <w:tc>
          <w:tcPr>
            <w:tcW w:w="993" w:type="dxa"/>
          </w:tcPr>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lang w:val="en-US"/>
              </w:rPr>
            </w:pPr>
            <w:r w:rsidRPr="00BD4165">
              <w:rPr>
                <w:rFonts w:ascii="Times New Roman" w:eastAsia="Calibri" w:hAnsi="Times New Roman" w:cs="Times New Roman"/>
                <w:lang w:val="en-US"/>
              </w:rPr>
              <w:t>I.</w:t>
            </w:r>
          </w:p>
        </w:tc>
        <w:tc>
          <w:tcPr>
            <w:tcW w:w="5069" w:type="dxa"/>
            <w:vAlign w:val="center"/>
          </w:tcPr>
          <w:p w:rsidR="00BD4165" w:rsidRPr="00BD4165" w:rsidRDefault="00BD4165" w:rsidP="00BD4165">
            <w:pPr>
              <w:snapToGrid w:val="0"/>
              <w:spacing w:after="0"/>
              <w:rPr>
                <w:rFonts w:ascii="Times New Roman" w:eastAsia="Calibri" w:hAnsi="Times New Roman" w:cs="Times New Roman"/>
                <w:iCs/>
              </w:rPr>
            </w:pPr>
            <w:r w:rsidRPr="00BD4165">
              <w:rPr>
                <w:rFonts w:ascii="Times New Roman" w:eastAsia="Calibri" w:hAnsi="Times New Roman" w:cs="Times New Roman"/>
                <w:lang w:val="en-US"/>
              </w:rPr>
              <w:t>I</w:t>
            </w:r>
            <w:r w:rsidRPr="00BD4165">
              <w:rPr>
                <w:rFonts w:ascii="Times New Roman" w:eastAsia="Calibri" w:hAnsi="Times New Roman" w:cs="Times New Roman"/>
              </w:rPr>
              <w:t>.1.</w:t>
            </w:r>
            <w:r w:rsidRPr="00BD4165">
              <w:rPr>
                <w:rFonts w:ascii="Times New Roman" w:eastAsia="Calibri" w:hAnsi="Times New Roman" w:cs="Times New Roman"/>
                <w:color w:val="000000"/>
              </w:rPr>
              <w:t>Разработка проектно-сметной документации на замену 12-ти пассажирских лифтов</w:t>
            </w:r>
            <w:r w:rsidRPr="00BD4165">
              <w:rPr>
                <w:rFonts w:ascii="Times New Roman" w:eastAsia="Calibri" w:hAnsi="Times New Roman" w:cs="Times New Roman"/>
                <w:iCs/>
              </w:rPr>
              <w:t xml:space="preserve"> по адресу</w:t>
            </w:r>
            <w:r w:rsidRPr="00BD4165">
              <w:rPr>
                <w:rFonts w:ascii="Times New Roman" w:eastAsia="Calibri" w:hAnsi="Times New Roman" w:cs="Times New Roman"/>
                <w:iCs/>
                <w:color w:val="008000"/>
              </w:rPr>
              <w:t xml:space="preserve">:          </w:t>
            </w:r>
            <w:r w:rsidRPr="00BD4165">
              <w:rPr>
                <w:rFonts w:ascii="Times New Roman" w:eastAsia="Calibri" w:hAnsi="Times New Roman" w:cs="Times New Roman"/>
              </w:rPr>
              <w:t>г. Москва, ул. 1-я Синичкина, д.3, корп. 1, ул. 1-я Синичкина, д.3, корп.1А.</w:t>
            </w:r>
          </w:p>
          <w:p w:rsidR="00BD4165" w:rsidRPr="00BD4165" w:rsidRDefault="00BD4165" w:rsidP="00BD4165">
            <w:pPr>
              <w:snapToGrid w:val="0"/>
              <w:spacing w:after="0"/>
              <w:rPr>
                <w:rFonts w:ascii="Times New Roman" w:eastAsia="Calibri" w:hAnsi="Times New Roman" w:cs="Times New Roman"/>
                <w:bCs/>
                <w:color w:val="000000"/>
                <w:spacing w:val="-3"/>
              </w:rPr>
            </w:pPr>
            <w:r w:rsidRPr="00BD4165">
              <w:rPr>
                <w:rFonts w:ascii="Times New Roman" w:eastAsia="Calibri" w:hAnsi="Times New Roman" w:cs="Times New Roman"/>
                <w:bCs/>
                <w:color w:val="000000"/>
                <w:spacing w:val="-3"/>
              </w:rPr>
              <w:t>Задание на проектирование включает  в себя:</w:t>
            </w:r>
          </w:p>
          <w:p w:rsidR="00BD4165" w:rsidRPr="00BD4165" w:rsidRDefault="00BD4165" w:rsidP="00BD4165">
            <w:pPr>
              <w:snapToGrid w:val="0"/>
              <w:spacing w:after="0"/>
              <w:rPr>
                <w:rFonts w:ascii="Times New Roman" w:eastAsia="Calibri" w:hAnsi="Times New Roman" w:cs="Times New Roman"/>
                <w:bCs/>
                <w:color w:val="000000"/>
                <w:spacing w:val="-3"/>
              </w:rPr>
            </w:pPr>
            <w:r w:rsidRPr="00BD4165">
              <w:rPr>
                <w:rFonts w:ascii="Times New Roman" w:eastAsia="Calibri" w:hAnsi="Times New Roman" w:cs="Times New Roman"/>
                <w:bCs/>
                <w:color w:val="000000"/>
                <w:spacing w:val="-3"/>
              </w:rPr>
              <w:t>- Назначение и основные показатели объекта;</w:t>
            </w:r>
          </w:p>
          <w:p w:rsidR="00BD4165" w:rsidRPr="00BD4165" w:rsidRDefault="00BD4165" w:rsidP="00BD4165">
            <w:pPr>
              <w:snapToGrid w:val="0"/>
              <w:spacing w:after="0"/>
              <w:rPr>
                <w:rFonts w:ascii="Times New Roman" w:eastAsia="Calibri" w:hAnsi="Times New Roman" w:cs="Times New Roman"/>
                <w:bCs/>
                <w:color w:val="000000"/>
                <w:spacing w:val="-3"/>
              </w:rPr>
            </w:pPr>
            <w:r w:rsidRPr="00BD4165">
              <w:rPr>
                <w:rFonts w:ascii="Times New Roman" w:eastAsia="Calibri" w:hAnsi="Times New Roman" w:cs="Times New Roman"/>
                <w:bCs/>
                <w:color w:val="000000"/>
                <w:spacing w:val="-3"/>
              </w:rPr>
              <w:t>- Требования к архитектурно- строительным и объемно планировочным решениям, к внутренней и наружной отделке здания;</w:t>
            </w:r>
          </w:p>
          <w:p w:rsidR="00BD4165" w:rsidRPr="00BD4165" w:rsidRDefault="00BD4165" w:rsidP="00BD4165">
            <w:pPr>
              <w:snapToGrid w:val="0"/>
              <w:spacing w:after="0"/>
              <w:rPr>
                <w:rFonts w:ascii="Times New Roman" w:eastAsia="Calibri" w:hAnsi="Times New Roman" w:cs="Times New Roman"/>
              </w:rPr>
            </w:pPr>
            <w:r w:rsidRPr="00BD4165">
              <w:rPr>
                <w:rFonts w:ascii="Times New Roman" w:eastAsia="Calibri" w:hAnsi="Times New Roman" w:cs="Times New Roman"/>
                <w:bCs/>
                <w:color w:val="000000"/>
                <w:spacing w:val="-3"/>
              </w:rPr>
              <w:t>-</w:t>
            </w:r>
            <w:r w:rsidRPr="00BD4165">
              <w:rPr>
                <w:rFonts w:ascii="Times New Roman" w:eastAsia="Calibri" w:hAnsi="Times New Roman" w:cs="Times New Roman"/>
              </w:rPr>
              <w:t xml:space="preserve">Требования к планировочной организации земельного участка, благоустройству, к организации движения и хранения автотранспорта; </w:t>
            </w:r>
          </w:p>
          <w:p w:rsidR="00BD4165" w:rsidRPr="00BD4165" w:rsidRDefault="00BD4165" w:rsidP="00BD4165">
            <w:pPr>
              <w:snapToGrid w:val="0"/>
              <w:spacing w:after="0"/>
              <w:rPr>
                <w:rFonts w:ascii="Times New Roman" w:eastAsia="Calibri" w:hAnsi="Times New Roman" w:cs="Times New Roman"/>
              </w:rPr>
            </w:pPr>
            <w:r w:rsidRPr="00BD4165">
              <w:rPr>
                <w:rFonts w:ascii="Times New Roman" w:eastAsia="Calibri" w:hAnsi="Times New Roman" w:cs="Times New Roman"/>
              </w:rPr>
              <w:t>-Требования к технологическим решениям и оборудованию;</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Основные требования к конструктивным решениям к материалам несущих и ограждающих конструкций;</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Требования к решениям по подключению объекта к сетям инженерно-технического обеспечения, присоединения к сетям связи, требования к инженерному и технологическому оборудованию;</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Требования к оснащению телекоммуникационными системами;</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Требования к разработке автоматизированных систем управления, систем диспетчеризации и сигнализации;</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Требования к разделу «Мероприятия по обеспечению пожарной безопасности»;</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Требования к энергоэффективности объекта;</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Требования к разработке технологического регламента обращения со строительными отходами;</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Требования к составу и содержанию документации;</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Требования о необходимости проведения авторского надзора.</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.2.Составление сметной документации.</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xml:space="preserve"> -  Требования к сметной документации с указанием метода определения стоимости строительства и порядка пересчета в текущий уровень цен;</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.3. Согласование проектной документации в надзорных организациях.</w:t>
            </w:r>
          </w:p>
        </w:tc>
        <w:tc>
          <w:tcPr>
            <w:tcW w:w="1559" w:type="dxa"/>
            <w:vAlign w:val="center"/>
          </w:tcPr>
          <w:p w:rsidR="00BD4165" w:rsidRPr="00BD4165" w:rsidRDefault="00BD4165" w:rsidP="00BD4165">
            <w:pPr>
              <w:spacing w:after="0" w:line="240" w:lineRule="auto"/>
              <w:rPr>
                <w:rFonts w:ascii="Times New Roman" w:eastAsia="Calibri" w:hAnsi="Times New Roman" w:cs="Times New Roman"/>
              </w:rPr>
            </w:pPr>
            <w:r w:rsidRPr="00BD4165">
              <w:rPr>
                <w:rFonts w:ascii="Times New Roman" w:eastAsia="Calibri" w:hAnsi="Times New Roman" w:cs="Times New Roman"/>
              </w:rPr>
              <w:t>74.20.33.110</w:t>
            </w:r>
          </w:p>
          <w:p w:rsidR="00BD4165" w:rsidRPr="00BD4165" w:rsidRDefault="00BD4165" w:rsidP="00BD4165">
            <w:pPr>
              <w:snapToGrid w:val="0"/>
              <w:jc w:val="center"/>
              <w:rPr>
                <w:rFonts w:ascii="Times New Roman" w:eastAsia="Calibri" w:hAnsi="Times New Roman" w:cs="Times New Roman"/>
              </w:rPr>
            </w:pPr>
          </w:p>
        </w:tc>
        <w:tc>
          <w:tcPr>
            <w:tcW w:w="1956" w:type="dxa"/>
            <w:vAlign w:val="center"/>
          </w:tcPr>
          <w:p w:rsidR="00BD4165" w:rsidRPr="00BD4165" w:rsidRDefault="00BD4165" w:rsidP="00BD4165">
            <w:pPr>
              <w:snapToGrid w:val="0"/>
              <w:jc w:val="center"/>
              <w:rPr>
                <w:rFonts w:ascii="Times New Roman" w:eastAsia="Calibri" w:hAnsi="Times New Roman" w:cs="Times New Roman"/>
                <w:highlight w:val="yellow"/>
              </w:rPr>
            </w:pPr>
            <w:r w:rsidRPr="00BD4165">
              <w:rPr>
                <w:rFonts w:ascii="Times New Roman" w:eastAsia="Calibri" w:hAnsi="Times New Roman" w:cs="Times New Roman"/>
                <w:color w:val="000000"/>
              </w:rPr>
              <w:t>В течение 20  дней с даты заключения Контракта</w:t>
            </w:r>
          </w:p>
        </w:tc>
      </w:tr>
    </w:tbl>
    <w:p w:rsidR="00BD4165" w:rsidRPr="00BD4165" w:rsidRDefault="00BD4165" w:rsidP="00BD4165">
      <w:pPr>
        <w:rPr>
          <w:rFonts w:ascii="Times New Roman" w:eastAsia="Calibri" w:hAnsi="Times New Roman" w:cs="Times New Roman"/>
          <w:b/>
        </w:rPr>
      </w:pPr>
      <w:r w:rsidRPr="00BD4165">
        <w:rPr>
          <w:rFonts w:ascii="Times New Roman" w:eastAsia="Calibri" w:hAnsi="Times New Roman" w:cs="Times New Roman"/>
          <w:b/>
        </w:rPr>
        <w:t>Раздел 3. Требования, предъявляемые к работам (услугам), результат работ (услуг):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760"/>
        <w:gridCol w:w="2941"/>
      </w:tblGrid>
      <w:tr w:rsidR="00BD4165" w:rsidRPr="00BD4165" w:rsidTr="00BD4165">
        <w:trPr>
          <w:trHeight w:val="2504"/>
        </w:trPr>
        <w:tc>
          <w:tcPr>
            <w:tcW w:w="1080" w:type="dxa"/>
            <w:vAlign w:val="center"/>
          </w:tcPr>
          <w:p w:rsidR="00BD4165" w:rsidRPr="00BD4165" w:rsidRDefault="00BD4165" w:rsidP="00BD4165">
            <w:pPr>
              <w:snapToGrid w:val="0"/>
              <w:jc w:val="center"/>
              <w:rPr>
                <w:rFonts w:ascii="Times New Roman" w:eastAsia="Calibri" w:hAnsi="Times New Roman" w:cs="Times New Roman"/>
              </w:rPr>
            </w:pPr>
            <w:r w:rsidRPr="00BD4165">
              <w:rPr>
                <w:rFonts w:ascii="Times New Roman" w:eastAsia="Calibri" w:hAnsi="Times New Roman" w:cs="Times New Roman"/>
              </w:rPr>
              <w:t>Номер этапа работ (услуг)</w:t>
            </w:r>
          </w:p>
        </w:tc>
        <w:tc>
          <w:tcPr>
            <w:tcW w:w="5760" w:type="dxa"/>
            <w:vAlign w:val="center"/>
          </w:tcPr>
          <w:p w:rsidR="00BD4165" w:rsidRPr="00BD4165" w:rsidRDefault="00BD4165" w:rsidP="00BD4165">
            <w:pPr>
              <w:snapToGrid w:val="0"/>
              <w:jc w:val="both"/>
              <w:rPr>
                <w:rFonts w:ascii="Times New Roman" w:eastAsia="Calibri" w:hAnsi="Times New Roman" w:cs="Times New Roman"/>
              </w:rPr>
            </w:pPr>
            <w:r w:rsidRPr="00BD4165">
              <w:rPr>
                <w:rFonts w:ascii="Times New Roman" w:eastAsia="Calibri" w:hAnsi="Times New Roman" w:cs="Times New Roman"/>
              </w:rPr>
              <w:t>Требования к работам (услугам) по каждой позиции, указанной в столбце 2 Раздела 1. настоящего Задания:</w:t>
            </w:r>
          </w:p>
          <w:p w:rsidR="00BD4165" w:rsidRPr="00BD4165" w:rsidRDefault="00BD4165" w:rsidP="00BD4165">
            <w:pPr>
              <w:jc w:val="both"/>
              <w:rPr>
                <w:rFonts w:ascii="Times New Roman" w:eastAsia="Calibri" w:hAnsi="Times New Roman" w:cs="Times New Roman"/>
              </w:rPr>
            </w:pPr>
            <w:r w:rsidRPr="00BD4165">
              <w:rPr>
                <w:rFonts w:ascii="Times New Roman" w:eastAsia="Calibri" w:hAnsi="Times New Roman" w:cs="Times New Roman"/>
              </w:rPr>
              <w:t xml:space="preserve">Детализированные описания содержания заказываемых работ (услуг), при необходимости, с подпунктами – </w:t>
            </w:r>
            <w:r w:rsidRPr="00BD4165">
              <w:rPr>
                <w:rFonts w:ascii="Times New Roman" w:eastAsia="Calibri" w:hAnsi="Times New Roman" w:cs="Times New Roman"/>
                <w:lang w:val="en-US"/>
              </w:rPr>
              <w:t>I</w:t>
            </w:r>
            <w:r w:rsidRPr="00BD4165">
              <w:rPr>
                <w:rFonts w:ascii="Times New Roman" w:eastAsia="Calibri" w:hAnsi="Times New Roman" w:cs="Times New Roman"/>
              </w:rPr>
              <w:t xml:space="preserve">.1.1 и т.д.); </w:t>
            </w:r>
          </w:p>
          <w:p w:rsidR="00BD4165" w:rsidRPr="00BD4165" w:rsidRDefault="00BD4165" w:rsidP="00BD4165">
            <w:pPr>
              <w:jc w:val="both"/>
              <w:rPr>
                <w:rFonts w:ascii="Times New Roman" w:eastAsia="Calibri" w:hAnsi="Times New Roman" w:cs="Times New Roman"/>
              </w:rPr>
            </w:pPr>
            <w:r w:rsidRPr="00BD4165">
              <w:rPr>
                <w:rFonts w:ascii="Times New Roman" w:eastAsia="Calibri" w:hAnsi="Times New Roman" w:cs="Times New Roman"/>
              </w:rPr>
              <w:t>Параметры, определяющие: количественные (и/или объемные, структурные и т.п.) характеристики, уровень сложности, требования к уровню качества работ (услуг).</w:t>
            </w:r>
          </w:p>
        </w:tc>
        <w:tc>
          <w:tcPr>
            <w:tcW w:w="2941" w:type="dxa"/>
            <w:vAlign w:val="center"/>
          </w:tcPr>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jc w:val="center"/>
              <w:rPr>
                <w:rFonts w:ascii="Times New Roman" w:eastAsia="Calibri" w:hAnsi="Times New Roman" w:cs="Times New Roman"/>
              </w:rPr>
            </w:pPr>
            <w:r w:rsidRPr="00BD4165">
              <w:rPr>
                <w:rFonts w:ascii="Times New Roman" w:eastAsia="Calibri" w:hAnsi="Times New Roman" w:cs="Times New Roman"/>
              </w:rPr>
              <w:t>Результат работ (итог оказания услуг)</w:t>
            </w:r>
          </w:p>
          <w:p w:rsidR="00BD4165" w:rsidRPr="00BD4165" w:rsidRDefault="00BD4165" w:rsidP="00BD4165">
            <w:pPr>
              <w:jc w:val="both"/>
              <w:rPr>
                <w:rFonts w:ascii="Times New Roman" w:eastAsia="Calibri" w:hAnsi="Times New Roman" w:cs="Times New Roman"/>
              </w:rPr>
            </w:pPr>
          </w:p>
          <w:p w:rsidR="00BD4165" w:rsidRPr="00BD4165" w:rsidRDefault="00BD4165" w:rsidP="00BD4165">
            <w:pPr>
              <w:jc w:val="both"/>
              <w:rPr>
                <w:rFonts w:ascii="Times New Roman" w:eastAsia="Calibri" w:hAnsi="Times New Roman" w:cs="Times New Roman"/>
              </w:rPr>
            </w:pPr>
            <w:r w:rsidRPr="00BD4165">
              <w:rPr>
                <w:rFonts w:ascii="Times New Roman" w:eastAsia="Calibri" w:hAnsi="Times New Roman" w:cs="Times New Roman"/>
              </w:rPr>
              <w:t>Требования к формату (виду) результатов работ (итогов услуг).</w:t>
            </w:r>
          </w:p>
          <w:p w:rsidR="00BD4165" w:rsidRPr="00BD4165" w:rsidRDefault="00BD4165" w:rsidP="00BD4165">
            <w:pPr>
              <w:snapToGrid w:val="0"/>
              <w:jc w:val="center"/>
              <w:rPr>
                <w:rFonts w:ascii="Times New Roman" w:eastAsia="Calibri" w:hAnsi="Times New Roman" w:cs="Times New Roman"/>
              </w:rPr>
            </w:pPr>
          </w:p>
        </w:tc>
      </w:tr>
      <w:tr w:rsidR="00BD4165" w:rsidRPr="00BD4165" w:rsidTr="00BD4165">
        <w:tc>
          <w:tcPr>
            <w:tcW w:w="1080" w:type="dxa"/>
          </w:tcPr>
          <w:p w:rsidR="00BD4165" w:rsidRPr="00BD4165" w:rsidRDefault="00BD4165" w:rsidP="00BD4165">
            <w:pPr>
              <w:snapToGrid w:val="0"/>
              <w:jc w:val="center"/>
              <w:rPr>
                <w:rFonts w:ascii="Times New Roman" w:eastAsia="Calibri" w:hAnsi="Times New Roman" w:cs="Times New Roman"/>
              </w:rPr>
            </w:pPr>
            <w:r w:rsidRPr="00BD4165">
              <w:rPr>
                <w:rFonts w:ascii="Times New Roman" w:eastAsia="Calibri" w:hAnsi="Times New Roman" w:cs="Times New Roman"/>
              </w:rPr>
              <w:t>1</w:t>
            </w:r>
          </w:p>
        </w:tc>
        <w:tc>
          <w:tcPr>
            <w:tcW w:w="5760" w:type="dxa"/>
          </w:tcPr>
          <w:p w:rsidR="00BD4165" w:rsidRPr="00BD4165" w:rsidRDefault="00BD4165" w:rsidP="00BD4165">
            <w:pPr>
              <w:snapToGrid w:val="0"/>
              <w:jc w:val="center"/>
              <w:rPr>
                <w:rFonts w:ascii="Times New Roman" w:eastAsia="Calibri" w:hAnsi="Times New Roman" w:cs="Times New Roman"/>
              </w:rPr>
            </w:pPr>
            <w:r w:rsidRPr="00BD4165">
              <w:rPr>
                <w:rFonts w:ascii="Times New Roman" w:eastAsia="Calibri" w:hAnsi="Times New Roman" w:cs="Times New Roman"/>
              </w:rPr>
              <w:t>2</w:t>
            </w:r>
          </w:p>
        </w:tc>
        <w:tc>
          <w:tcPr>
            <w:tcW w:w="2941" w:type="dxa"/>
          </w:tcPr>
          <w:p w:rsidR="00BD4165" w:rsidRPr="00BD4165" w:rsidRDefault="00BD4165" w:rsidP="00BD4165">
            <w:pPr>
              <w:snapToGrid w:val="0"/>
              <w:jc w:val="center"/>
              <w:rPr>
                <w:rFonts w:ascii="Times New Roman" w:eastAsia="Calibri" w:hAnsi="Times New Roman" w:cs="Times New Roman"/>
              </w:rPr>
            </w:pPr>
            <w:r w:rsidRPr="00BD4165">
              <w:rPr>
                <w:rFonts w:ascii="Times New Roman" w:eastAsia="Calibri" w:hAnsi="Times New Roman" w:cs="Times New Roman"/>
              </w:rPr>
              <w:t>3</w:t>
            </w:r>
          </w:p>
        </w:tc>
      </w:tr>
      <w:tr w:rsidR="00BD4165" w:rsidRPr="00BD4165" w:rsidTr="00BD4165">
        <w:trPr>
          <w:trHeight w:val="7888"/>
        </w:trPr>
        <w:tc>
          <w:tcPr>
            <w:tcW w:w="1080" w:type="dxa"/>
            <w:vMerge w:val="restart"/>
          </w:tcPr>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rPr>
            </w:pPr>
          </w:p>
          <w:p w:rsidR="00BD4165" w:rsidRPr="00BD4165" w:rsidRDefault="00BD4165" w:rsidP="00BD4165">
            <w:pPr>
              <w:snapToGrid w:val="0"/>
              <w:jc w:val="center"/>
              <w:rPr>
                <w:rFonts w:ascii="Times New Roman" w:eastAsia="Calibri" w:hAnsi="Times New Roman" w:cs="Times New Roman"/>
                <w:lang w:val="en-US"/>
              </w:rPr>
            </w:pPr>
            <w:r w:rsidRPr="00BD4165">
              <w:rPr>
                <w:rFonts w:ascii="Times New Roman" w:eastAsia="Calibri" w:hAnsi="Times New Roman" w:cs="Times New Roman"/>
                <w:lang w:val="en-US"/>
              </w:rPr>
              <w:t>I.</w:t>
            </w:r>
          </w:p>
        </w:tc>
        <w:tc>
          <w:tcPr>
            <w:tcW w:w="5760" w:type="dxa"/>
            <w:vMerge w:val="restart"/>
            <w:vAlign w:val="center"/>
          </w:tcPr>
          <w:p w:rsidR="00BD4165" w:rsidRPr="00BD4165" w:rsidRDefault="00BD4165" w:rsidP="00BD4165">
            <w:pPr>
              <w:numPr>
                <w:ilvl w:val="12"/>
                <w:numId w:val="0"/>
              </w:numPr>
              <w:tabs>
                <w:tab w:val="left" w:pos="162"/>
              </w:tabs>
              <w:spacing w:after="0"/>
              <w:jc w:val="both"/>
              <w:rPr>
                <w:rFonts w:ascii="Times New Roman" w:eastAsia="Calibri" w:hAnsi="Times New Roman" w:cs="Times New Roman"/>
                <w:color w:val="000000"/>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1.1.1.Проект выполнить на основании самостоятельных результатов обследования.</w:t>
            </w:r>
          </w:p>
          <w:p w:rsidR="00BD4165" w:rsidRPr="00BD4165" w:rsidRDefault="00BD4165" w:rsidP="00BD4165">
            <w:pPr>
              <w:spacing w:after="0"/>
              <w:jc w:val="both"/>
              <w:rPr>
                <w:rFonts w:ascii="Times New Roman" w:eastAsia="Calibri" w:hAnsi="Times New Roman" w:cs="Times New Roman"/>
                <w:color w:val="000000"/>
              </w:rPr>
            </w:pPr>
            <w:r w:rsidRPr="00BD4165">
              <w:rPr>
                <w:rFonts w:ascii="Times New Roman" w:eastAsia="Calibri" w:hAnsi="Times New Roman" w:cs="Times New Roman"/>
                <w:color w:val="000000"/>
              </w:rPr>
              <w:t xml:space="preserve"> - Предусмотреть демонтаж существующих строительных конструкций. </w:t>
            </w:r>
          </w:p>
          <w:p w:rsidR="00BD4165" w:rsidRPr="00BD4165" w:rsidRDefault="00BD4165" w:rsidP="00BD4165">
            <w:pPr>
              <w:spacing w:after="0"/>
              <w:jc w:val="both"/>
              <w:rPr>
                <w:rFonts w:ascii="Times New Roman" w:eastAsia="Calibri" w:hAnsi="Times New Roman" w:cs="Times New Roman"/>
                <w:color w:val="000000"/>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1.1.2. В проекте подобрать лифтовое оборудование, с техническими характеристиками и габаритами, аналогичными существующим лифтам, согласовывая с Заказчиком. </w:t>
            </w:r>
          </w:p>
          <w:p w:rsidR="00BD4165" w:rsidRPr="00BD4165" w:rsidRDefault="00BD4165" w:rsidP="00BD4165">
            <w:pPr>
              <w:tabs>
                <w:tab w:val="left" w:pos="162"/>
              </w:tabs>
              <w:spacing w:after="0"/>
              <w:jc w:val="both"/>
              <w:rPr>
                <w:rFonts w:ascii="Times New Roman" w:eastAsia="Calibri" w:hAnsi="Times New Roman" w:cs="Times New Roman"/>
              </w:rPr>
            </w:pPr>
            <w:r w:rsidRPr="00BD4165">
              <w:rPr>
                <w:rFonts w:ascii="Times New Roman" w:eastAsia="Calibri" w:hAnsi="Times New Roman" w:cs="Times New Roman"/>
                <w:b/>
                <w:i/>
                <w:snapToGrid w:val="0"/>
              </w:rPr>
              <w:t>Примечание</w:t>
            </w:r>
            <w:r w:rsidRPr="00BD4165">
              <w:rPr>
                <w:rFonts w:ascii="Times New Roman" w:eastAsia="Calibri" w:hAnsi="Times New Roman" w:cs="Times New Roman"/>
                <w:i/>
                <w:snapToGrid w:val="0"/>
              </w:rPr>
              <w:t>: другие необходимые технические характеристики лифтового оборудования по согласованию с Заказчиком</w:t>
            </w:r>
          </w:p>
          <w:p w:rsidR="00BD4165" w:rsidRPr="00BD4165" w:rsidRDefault="00BD4165" w:rsidP="00BD4165">
            <w:pPr>
              <w:snapToGrid w:val="0"/>
              <w:spacing w:after="0"/>
              <w:rPr>
                <w:rFonts w:ascii="Times New Roman" w:eastAsia="Calibri" w:hAnsi="Times New Roman" w:cs="Times New Roman"/>
                <w:bCs/>
                <w:color w:val="000000"/>
                <w:spacing w:val="-3"/>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1.1.3. </w:t>
            </w:r>
            <w:r w:rsidRPr="00BD4165">
              <w:rPr>
                <w:rFonts w:ascii="Times New Roman" w:eastAsia="Calibri" w:hAnsi="Times New Roman" w:cs="Times New Roman"/>
                <w:bCs/>
                <w:color w:val="000000"/>
                <w:spacing w:val="-3"/>
              </w:rPr>
              <w:t>Требования к архитектурно - строительным и объемно планировочным решениям, к внутренней и наружной отделке здания:</w:t>
            </w:r>
          </w:p>
          <w:p w:rsidR="00BD4165" w:rsidRPr="00BD4165" w:rsidRDefault="00BD4165" w:rsidP="00BD4165">
            <w:pPr>
              <w:tabs>
                <w:tab w:val="left" w:pos="162"/>
              </w:tabs>
              <w:spacing w:after="0"/>
              <w:jc w:val="both"/>
              <w:rPr>
                <w:rFonts w:ascii="Times New Roman" w:eastAsia="Calibri" w:hAnsi="Times New Roman" w:cs="Times New Roman"/>
                <w:bCs/>
                <w:color w:val="000000"/>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1.1.3.1. </w:t>
            </w:r>
            <w:r w:rsidRPr="00BD4165">
              <w:rPr>
                <w:rFonts w:ascii="Times New Roman" w:eastAsia="Calibri" w:hAnsi="Times New Roman" w:cs="Times New Roman"/>
                <w:bCs/>
                <w:color w:val="000000"/>
              </w:rPr>
              <w:t>Планировку шахты лифта и приямка воспроизвести в новых конструкциях.</w:t>
            </w:r>
          </w:p>
          <w:p w:rsidR="00BD4165" w:rsidRPr="00BD4165" w:rsidRDefault="00BD4165" w:rsidP="00BD4165">
            <w:pPr>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1.1.3.2. </w:t>
            </w:r>
            <w:r w:rsidRPr="00BD4165">
              <w:rPr>
                <w:rFonts w:ascii="Times New Roman" w:eastAsia="Calibri" w:hAnsi="Times New Roman" w:cs="Times New Roman"/>
              </w:rPr>
              <w:t>Применяемые при проектировании материалы, комплектующие изделия и оборудование должны соответствовать государственным стандартам и техническим условиям.</w:t>
            </w:r>
          </w:p>
          <w:p w:rsidR="00BD4165" w:rsidRPr="00BD4165" w:rsidRDefault="00BD4165" w:rsidP="00BD4165">
            <w:pPr>
              <w:snapToGrid w:val="0"/>
              <w:spacing w:after="0"/>
              <w:rPr>
                <w:rFonts w:ascii="Times New Roman" w:eastAsia="Calibri" w:hAnsi="Times New Roman" w:cs="Times New Roman"/>
                <w:bCs/>
                <w:color w:val="000000"/>
                <w:spacing w:val="-3"/>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1.1.3.3. </w:t>
            </w:r>
            <w:r w:rsidRPr="00BD4165">
              <w:rPr>
                <w:rFonts w:ascii="Times New Roman" w:eastAsia="Calibri" w:hAnsi="Times New Roman" w:cs="Times New Roman"/>
              </w:rPr>
              <w:t>Предусмотреть восстановление поврежденных при производстве работ элементов и отделки.</w:t>
            </w:r>
          </w:p>
          <w:p w:rsidR="00BD4165" w:rsidRPr="00BD4165" w:rsidRDefault="00BD4165" w:rsidP="00BD4165">
            <w:pPr>
              <w:snapToGrid w:val="0"/>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1.1.3.4. </w:t>
            </w:r>
            <w:r w:rsidRPr="00BD4165">
              <w:rPr>
                <w:rFonts w:ascii="Times New Roman" w:eastAsia="Calibri" w:hAnsi="Times New Roman" w:cs="Times New Roman"/>
              </w:rPr>
              <w:t xml:space="preserve">Требования к планировочной организации земельного участка, благоустройству, к организации движения и хранения автотранспорта; </w:t>
            </w:r>
          </w:p>
          <w:p w:rsidR="00BD4165" w:rsidRPr="00BD4165" w:rsidRDefault="00BD4165" w:rsidP="00BD4165">
            <w:pPr>
              <w:spacing w:after="0"/>
              <w:jc w:val="both"/>
              <w:rPr>
                <w:rFonts w:ascii="Times New Roman" w:eastAsia="Calibri" w:hAnsi="Times New Roman" w:cs="Times New Roman"/>
              </w:rPr>
            </w:pPr>
            <w:r w:rsidRPr="00BD4165">
              <w:rPr>
                <w:rFonts w:ascii="Times New Roman" w:eastAsia="Calibri" w:hAnsi="Times New Roman" w:cs="Times New Roman"/>
              </w:rPr>
              <w:t>Работы  проводятся  в  действующих  помещениях  общежития без  нарушения  режима  жизнедеятельности  учреждения.</w:t>
            </w:r>
          </w:p>
          <w:p w:rsidR="00BD4165" w:rsidRPr="00BD4165" w:rsidRDefault="00BD4165" w:rsidP="00BD4165">
            <w:pPr>
              <w:snapToGrid w:val="0"/>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1.1.4. </w:t>
            </w:r>
            <w:r w:rsidRPr="00BD4165">
              <w:rPr>
                <w:rFonts w:ascii="Times New Roman" w:eastAsia="Calibri" w:hAnsi="Times New Roman" w:cs="Times New Roman"/>
              </w:rPr>
              <w:t>Требования к технологическим решениям и оборудованию;</w:t>
            </w:r>
          </w:p>
          <w:p w:rsidR="00BD4165" w:rsidRPr="00BD4165" w:rsidRDefault="00BD4165" w:rsidP="00BD4165">
            <w:pPr>
              <w:snapToGrid w:val="0"/>
              <w:spacing w:after="0"/>
              <w:rPr>
                <w:rFonts w:ascii="Times New Roman" w:eastAsia="Calibri" w:hAnsi="Times New Roman" w:cs="Times New Roman"/>
              </w:rPr>
            </w:pPr>
            <w:r w:rsidRPr="00BD4165">
              <w:rPr>
                <w:rFonts w:ascii="Times New Roman" w:eastAsia="Calibri" w:hAnsi="Times New Roman" w:cs="Times New Roman"/>
              </w:rPr>
              <w:t xml:space="preserve"> Разработать технологическое решение по устройству лифта. Выбор инженерно-технологического оборудования согласовать с Заказчиком. Применение материалов и оборудования согласовать с Заказчиком. </w:t>
            </w:r>
            <w:r w:rsidRPr="00BD4165">
              <w:rPr>
                <w:rFonts w:ascii="Times New Roman" w:eastAsia="Calibri" w:hAnsi="Times New Roman" w:cs="Times New Roman"/>
                <w:snapToGrid w:val="0"/>
              </w:rPr>
              <w:t>Технические решения согласовать с Заказчиком.</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1.1.5. </w:t>
            </w:r>
            <w:r w:rsidRPr="00BD4165">
              <w:rPr>
                <w:rFonts w:ascii="Times New Roman" w:eastAsia="Calibri" w:hAnsi="Times New Roman" w:cs="Times New Roman"/>
              </w:rPr>
              <w:t>Основные требования к конструктивным решениям к материалам несущих и ограждающих конструкций;</w:t>
            </w:r>
          </w:p>
          <w:p w:rsidR="00BD4165" w:rsidRPr="00BD4165" w:rsidRDefault="00BD4165" w:rsidP="00BD4165">
            <w:pPr>
              <w:shd w:val="clear" w:color="auto" w:fill="FFFFFF"/>
              <w:spacing w:after="0"/>
              <w:ind w:right="15"/>
              <w:jc w:val="both"/>
              <w:rPr>
                <w:rFonts w:ascii="Times New Roman" w:eastAsia="Calibri" w:hAnsi="Times New Roman" w:cs="Times New Roman"/>
                <w:snapToGrid w:val="0"/>
              </w:rPr>
            </w:pPr>
            <w:r w:rsidRPr="00BD4165">
              <w:rPr>
                <w:rFonts w:ascii="Times New Roman" w:eastAsia="Calibri" w:hAnsi="Times New Roman" w:cs="Times New Roman"/>
                <w:snapToGrid w:val="0"/>
              </w:rPr>
              <w:t>Выполнить обследование и обмеры до начала проектирования.</w:t>
            </w:r>
          </w:p>
          <w:p w:rsidR="00BD4165" w:rsidRPr="00BD4165" w:rsidRDefault="00BD4165" w:rsidP="00BD4165">
            <w:pPr>
              <w:shd w:val="clear" w:color="auto" w:fill="FFFFFF"/>
              <w:spacing w:after="0"/>
              <w:ind w:right="15"/>
              <w:jc w:val="both"/>
              <w:rPr>
                <w:rFonts w:ascii="Times New Roman" w:eastAsia="Calibri" w:hAnsi="Times New Roman" w:cs="Times New Roman"/>
                <w:snapToGrid w:val="0"/>
              </w:rPr>
            </w:pPr>
            <w:r w:rsidRPr="00BD4165">
              <w:rPr>
                <w:rFonts w:ascii="Times New Roman" w:eastAsia="Calibri" w:hAnsi="Times New Roman" w:cs="Times New Roman"/>
                <w:snapToGrid w:val="0"/>
              </w:rPr>
              <w:t>Строительная часть, предназначенная для размещения оборудования лифта, должна быть рассчитана на нагрузки, возникающие при эксплуатации и испытании лифтов, а также на нагрузки при обрыве всех тяговых канатов или цепей.</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snapToGrid w:val="0"/>
              </w:rPr>
              <w:t>Строительная часть лифта должна обеспечивать пожарную безопасность в соответствии с требованиями нормативных документов.</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1.1.6. </w:t>
            </w:r>
            <w:r w:rsidRPr="00BD4165">
              <w:rPr>
                <w:rFonts w:ascii="Times New Roman" w:eastAsia="Calibri" w:hAnsi="Times New Roman" w:cs="Times New Roman"/>
              </w:rPr>
              <w:t>Требования к решениям по подключению объекта к сетям инженерно-технического обеспечения, присоединения к сетям связи, требования к инженерному и технологическому оборудованию;</w:t>
            </w:r>
          </w:p>
          <w:p w:rsidR="00BD4165" w:rsidRPr="00BD4165" w:rsidRDefault="00BD4165" w:rsidP="00BD4165">
            <w:pPr>
              <w:shd w:val="clear" w:color="auto" w:fill="FFFFFF"/>
              <w:spacing w:after="0"/>
              <w:jc w:val="both"/>
              <w:rPr>
                <w:rFonts w:ascii="Times New Roman" w:eastAsia="Calibri" w:hAnsi="Times New Roman" w:cs="Times New Roman"/>
                <w:snapToGrid w:val="0"/>
              </w:rPr>
            </w:pPr>
            <w:r w:rsidRPr="00BD4165">
              <w:rPr>
                <w:rFonts w:ascii="Times New Roman" w:eastAsia="Calibri" w:hAnsi="Times New Roman" w:cs="Times New Roman"/>
                <w:snapToGrid w:val="0"/>
              </w:rPr>
              <w:t xml:space="preserve">- Подключение к инженерным сетям обеспечить согласно техническим условиям. </w:t>
            </w:r>
          </w:p>
          <w:p w:rsidR="00BD4165" w:rsidRPr="00BD4165" w:rsidRDefault="00BD4165" w:rsidP="00BD4165">
            <w:pPr>
              <w:shd w:val="clear" w:color="auto" w:fill="FFFFFF"/>
              <w:spacing w:after="0"/>
              <w:jc w:val="both"/>
              <w:rPr>
                <w:rFonts w:ascii="Times New Roman" w:eastAsia="Calibri" w:hAnsi="Times New Roman" w:cs="Times New Roman"/>
                <w:snapToGrid w:val="0"/>
              </w:rPr>
            </w:pPr>
            <w:r w:rsidRPr="00BD4165">
              <w:rPr>
                <w:rFonts w:ascii="Times New Roman" w:eastAsia="Calibri" w:hAnsi="Times New Roman" w:cs="Times New Roman"/>
                <w:snapToGrid w:val="0"/>
              </w:rPr>
              <w:t>- Предусмотреть заземление всех металлических деталей, которые в процессе эксплуатации могут оказаться под напряжением.</w:t>
            </w:r>
          </w:p>
          <w:p w:rsidR="00BD4165" w:rsidRPr="00BD4165" w:rsidRDefault="00BD4165" w:rsidP="00BD4165">
            <w:pPr>
              <w:shd w:val="clear" w:color="auto" w:fill="FFFFFF"/>
              <w:spacing w:after="0"/>
              <w:jc w:val="both"/>
              <w:rPr>
                <w:rFonts w:ascii="Times New Roman" w:eastAsia="Calibri" w:hAnsi="Times New Roman" w:cs="Times New Roman"/>
                <w:snapToGrid w:val="0"/>
              </w:rPr>
            </w:pPr>
            <w:r w:rsidRPr="00BD4165">
              <w:rPr>
                <w:rFonts w:ascii="Times New Roman" w:eastAsia="Calibri" w:hAnsi="Times New Roman" w:cs="Times New Roman"/>
                <w:snapToGrid w:val="0"/>
              </w:rPr>
              <w:t>- Предусмотреть освещение кабин, площадок перед дверями шахты, в т. ч. аварийное.</w:t>
            </w:r>
          </w:p>
          <w:p w:rsidR="00BD4165" w:rsidRPr="00BD4165" w:rsidRDefault="00BD4165" w:rsidP="00BD4165">
            <w:pPr>
              <w:spacing w:after="0"/>
              <w:jc w:val="both"/>
              <w:rPr>
                <w:rFonts w:ascii="Times New Roman" w:eastAsia="Calibri" w:hAnsi="Times New Roman" w:cs="Times New Roman"/>
              </w:rPr>
            </w:pPr>
            <w:r w:rsidRPr="00BD4165">
              <w:rPr>
                <w:rFonts w:ascii="Times New Roman" w:eastAsia="Calibri" w:hAnsi="Times New Roman" w:cs="Times New Roman"/>
              </w:rPr>
              <w:t>- Предусмотреть систему видеонаблюдения в каждой кабине с выводом на монитор диспетчера.</w:t>
            </w:r>
          </w:p>
          <w:p w:rsidR="00BD4165" w:rsidRPr="00BD4165" w:rsidRDefault="00BD4165" w:rsidP="00BD4165">
            <w:pPr>
              <w:shd w:val="clear" w:color="auto" w:fill="FFFFFF"/>
              <w:spacing w:after="0"/>
              <w:jc w:val="both"/>
              <w:rPr>
                <w:rFonts w:ascii="Times New Roman" w:eastAsia="Calibri" w:hAnsi="Times New Roman" w:cs="Times New Roman"/>
                <w:snapToGrid w:val="0"/>
              </w:rPr>
            </w:pPr>
            <w:r w:rsidRPr="00BD4165">
              <w:rPr>
                <w:rFonts w:ascii="Times New Roman" w:eastAsia="Calibri" w:hAnsi="Times New Roman" w:cs="Times New Roman"/>
                <w:snapToGrid w:val="0"/>
              </w:rPr>
              <w:t>- Предусмотреть вентиляцию шахты лифта в соответствии с требованиями нормативных документов.</w:t>
            </w:r>
          </w:p>
          <w:p w:rsidR="00BD4165" w:rsidRPr="00BD4165" w:rsidRDefault="00BD4165" w:rsidP="00BD4165">
            <w:pPr>
              <w:shd w:val="clear" w:color="auto" w:fill="FFFFFF"/>
              <w:spacing w:after="0"/>
              <w:jc w:val="both"/>
              <w:rPr>
                <w:rFonts w:ascii="Times New Roman" w:eastAsia="Calibri" w:hAnsi="Times New Roman" w:cs="Times New Roman"/>
                <w:snapToGrid w:val="0"/>
              </w:rPr>
            </w:pPr>
            <w:r w:rsidRPr="00BD4165">
              <w:rPr>
                <w:rFonts w:ascii="Times New Roman" w:eastAsia="Calibri" w:hAnsi="Times New Roman" w:cs="Times New Roman"/>
                <w:snapToGrid w:val="0"/>
              </w:rPr>
              <w:t>- Предусмотреть проектом возможность бесперебойного электропитания от резервного источника электроснабжения.</w:t>
            </w:r>
          </w:p>
          <w:p w:rsidR="00BD4165" w:rsidRPr="00BD4165" w:rsidRDefault="00BD4165" w:rsidP="00BD4165">
            <w:pPr>
              <w:shd w:val="clear" w:color="auto" w:fill="FFFFFF"/>
              <w:spacing w:after="0"/>
              <w:jc w:val="both"/>
              <w:rPr>
                <w:rFonts w:ascii="Times New Roman" w:eastAsia="Calibri" w:hAnsi="Times New Roman" w:cs="Times New Roman"/>
                <w:snapToGrid w:val="0"/>
              </w:rPr>
            </w:pPr>
            <w:r w:rsidRPr="00BD4165">
              <w:rPr>
                <w:rFonts w:ascii="Times New Roman" w:eastAsia="Calibri" w:hAnsi="Times New Roman" w:cs="Times New Roman"/>
                <w:snapToGrid w:val="0"/>
              </w:rPr>
              <w:t>- Инженерное обеспечение разработать в соответствии с существующими нормами и техническими регламентами:</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ТР ТС 011/2011. Технический регламент Таможенного союза. Безопасность лифтов.</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 xml:space="preserve">ГОСТ Р 53780 Лифты. Общие требования безопасности к устройству и установке. </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 xml:space="preserve">ГОСТ Р 53781-2010. Лифты. Правила и методы исследований (испытаний) и измерений при сертификации лифтов. Правила отбора образцов. </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ГОСТ Р 53782-2010. Лифты. Правила и методы оценки соответствия лифтов при вводе в эксплуатацию.</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 xml:space="preserve">ГОСТ Р 53783-2010. Лифты. Правила и методы оценки соответствия лифтов в период эксплуатации. </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 xml:space="preserve">ПОТ Р М-016-2001. Межотраслевые Правила по охране труда (Правила безопасности) при эксплуатации электроустановок. </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 xml:space="preserve">Приемка в эксплуатацию законченных строительством объектов. Основные положения. СНиП 3.01.04-87. </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в части предоставления Подрядчиком копий документов на применяемые материалы.</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color w:val="000000"/>
              </w:rPr>
              <w:t>ФЗ № 123«Технический регламент о требованиях пожарной безопасности»;</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color w:val="000000"/>
              </w:rPr>
              <w:t>ФЗ 384 «Технический регламент безопасность зданий и сооружений»;</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color w:val="000000"/>
              </w:rPr>
              <w:t>СНиП П-12-77  «Защита от шума»;</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ГОСТ Р 21.1101-2013 «Основные требования к проектной и рабочей документации»;</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Постановление Правтельства РФ от 16 февраля 2008г. №87 «О составе разделов проектной документации и требования к их содержанию»;</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snapToGrid w:val="0"/>
              </w:rPr>
              <w:t>СНиП 2.03.11-85 «Защита строительных конструкций от коррозии»;</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b/>
                <w:i/>
                <w:snapToGrid w:val="0"/>
              </w:rPr>
              <w:t>Примечание</w:t>
            </w:r>
            <w:r w:rsidRPr="00BD4165">
              <w:rPr>
                <w:rFonts w:ascii="Times New Roman" w:eastAsia="Calibri" w:hAnsi="Times New Roman" w:cs="Times New Roman"/>
                <w:i/>
                <w:snapToGrid w:val="0"/>
              </w:rPr>
              <w:t>: При отмене или изменении нормативных документов следует руководствоваться нормами, вводимыми взамен отмененных</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1.1.7. </w:t>
            </w:r>
            <w:r w:rsidRPr="00BD4165">
              <w:rPr>
                <w:rFonts w:ascii="Times New Roman" w:eastAsia="Calibri" w:hAnsi="Times New Roman" w:cs="Times New Roman"/>
              </w:rPr>
              <w:t>Требования к оснащению телекоммуникационными системами;</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Определить проектом;</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1.1.8. </w:t>
            </w:r>
            <w:r w:rsidRPr="00BD4165">
              <w:rPr>
                <w:rFonts w:ascii="Times New Roman" w:eastAsia="Calibri" w:hAnsi="Times New Roman" w:cs="Times New Roman"/>
              </w:rPr>
              <w:t>Требования к разработке автоматизированных систем управления, систем диспетчеризации и сигнализации;</w:t>
            </w:r>
          </w:p>
          <w:p w:rsidR="00BD4165" w:rsidRPr="00BD4165" w:rsidRDefault="00BD4165" w:rsidP="00BD4165">
            <w:pPr>
              <w:spacing w:after="0"/>
              <w:jc w:val="both"/>
              <w:rPr>
                <w:rFonts w:ascii="Times New Roman" w:eastAsia="Calibri" w:hAnsi="Times New Roman" w:cs="Times New Roman"/>
              </w:rPr>
            </w:pPr>
            <w:r w:rsidRPr="00BD4165">
              <w:rPr>
                <w:rFonts w:ascii="Times New Roman" w:eastAsia="Calibri" w:hAnsi="Times New Roman" w:cs="Times New Roman"/>
              </w:rPr>
              <w:t>Предусмотреть диспетчеризацию инженерных систем.</w:t>
            </w:r>
          </w:p>
          <w:p w:rsidR="00BD4165" w:rsidRPr="00BD4165" w:rsidRDefault="00BD4165" w:rsidP="00BD4165">
            <w:pPr>
              <w:spacing w:after="0"/>
              <w:jc w:val="both"/>
              <w:rPr>
                <w:rFonts w:ascii="Times New Roman" w:eastAsia="Calibri" w:hAnsi="Times New Roman" w:cs="Times New Roman"/>
              </w:rPr>
            </w:pPr>
            <w:r w:rsidRPr="00BD4165">
              <w:rPr>
                <w:rFonts w:ascii="Times New Roman" w:eastAsia="Calibri" w:hAnsi="Times New Roman" w:cs="Times New Roman"/>
              </w:rPr>
              <w:t>Выполнить проект диспетчерского контроля работы технических устройств. Предусмотреть громкоговорящую связь из кабины и машинного отделения лифта с дежурным диспетчером на пульте; предусмотреть систему видеонаблюдения в каждой кабине с выводом на монитор диспетчера.</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1.1.9. </w:t>
            </w:r>
            <w:r w:rsidRPr="00BD4165">
              <w:rPr>
                <w:rFonts w:ascii="Times New Roman" w:eastAsia="Calibri" w:hAnsi="Times New Roman" w:cs="Times New Roman"/>
              </w:rPr>
              <w:t>Требования к разделу «Мероприятия по обеспечению пожарной безопасности»;</w:t>
            </w:r>
          </w:p>
          <w:p w:rsidR="00BD4165" w:rsidRPr="00BD4165" w:rsidRDefault="00BD4165" w:rsidP="00BD4165">
            <w:pPr>
              <w:spacing w:after="0"/>
              <w:jc w:val="both"/>
              <w:rPr>
                <w:rFonts w:ascii="Times New Roman" w:eastAsia="Calibri" w:hAnsi="Times New Roman" w:cs="Times New Roman"/>
              </w:rPr>
            </w:pPr>
            <w:r w:rsidRPr="00BD4165">
              <w:rPr>
                <w:rFonts w:ascii="Times New Roman" w:eastAsia="Calibri" w:hAnsi="Times New Roman" w:cs="Times New Roman"/>
                <w:snapToGrid w:val="0"/>
              </w:rPr>
              <w:t xml:space="preserve">Техническую документацию </w:t>
            </w:r>
            <w:r w:rsidRPr="00BD4165">
              <w:rPr>
                <w:rFonts w:ascii="Times New Roman" w:eastAsia="Calibri" w:hAnsi="Times New Roman" w:cs="Times New Roman"/>
              </w:rPr>
              <w:t>выполнить с соблюдением норм противопожарной безопасности в соответствии с требованиями:</w:t>
            </w:r>
          </w:p>
          <w:p w:rsidR="00BD4165" w:rsidRPr="00BD4165" w:rsidRDefault="00BD4165" w:rsidP="00BD4165">
            <w:pPr>
              <w:numPr>
                <w:ilvl w:val="0"/>
                <w:numId w:val="25"/>
              </w:numPr>
              <w:shd w:val="clear" w:color="auto" w:fill="FFFFFF"/>
              <w:spacing w:after="60" w:line="240" w:lineRule="auto"/>
              <w:jc w:val="both"/>
              <w:rPr>
                <w:rFonts w:ascii="Times New Roman" w:eastAsia="Calibri" w:hAnsi="Times New Roman" w:cs="Times New Roman"/>
                <w:snapToGrid w:val="0"/>
              </w:rPr>
            </w:pPr>
            <w:r w:rsidRPr="00BD4165">
              <w:rPr>
                <w:rFonts w:ascii="Times New Roman" w:eastAsia="Calibri" w:hAnsi="Times New Roman" w:cs="Times New Roman"/>
                <w:color w:val="000000"/>
              </w:rPr>
              <w:t>ФЗ № 123«Технический регламент о требованиях пожарной безопасности»;</w:t>
            </w:r>
          </w:p>
          <w:p w:rsidR="00BD4165" w:rsidRPr="00BD4165" w:rsidRDefault="00BD4165" w:rsidP="00BD4165">
            <w:pPr>
              <w:numPr>
                <w:ilvl w:val="0"/>
                <w:numId w:val="26"/>
              </w:numPr>
              <w:spacing w:after="60" w:line="240" w:lineRule="auto"/>
              <w:jc w:val="both"/>
              <w:rPr>
                <w:rFonts w:ascii="Times New Roman" w:eastAsia="Calibri" w:hAnsi="Times New Roman" w:cs="Times New Roman"/>
              </w:rPr>
            </w:pPr>
            <w:r w:rsidRPr="00BD4165">
              <w:rPr>
                <w:rFonts w:ascii="Times New Roman" w:eastAsia="Calibri" w:hAnsi="Times New Roman" w:cs="Times New Roman"/>
              </w:rPr>
              <w:t>"СП 3.13130.2009. Свод правил. Системы противопожарной защиты. Система оповещения и управления эвакуацией людей при пожаре. Требования пожарной безопасности" (утв. Приказом МЧС РФ от 25.03.2009 N 173).</w:t>
            </w:r>
          </w:p>
          <w:p w:rsidR="00BD4165" w:rsidRPr="00BD4165" w:rsidRDefault="00BD4165" w:rsidP="00BD4165">
            <w:pPr>
              <w:numPr>
                <w:ilvl w:val="0"/>
                <w:numId w:val="26"/>
              </w:numPr>
              <w:spacing w:after="60" w:line="240" w:lineRule="auto"/>
              <w:jc w:val="both"/>
              <w:rPr>
                <w:rFonts w:ascii="Times New Roman" w:eastAsia="Calibri" w:hAnsi="Times New Roman" w:cs="Times New Roman"/>
              </w:rPr>
            </w:pPr>
            <w:r w:rsidRPr="00BD4165">
              <w:rPr>
                <w:rFonts w:ascii="Times New Roman" w:eastAsia="Calibri" w:hAnsi="Times New Roman" w:cs="Times New Roman"/>
              </w:rPr>
              <w:t>"СП 5.13130.2009. Свод правил. Системы противопожарной защиты. Установки пожарной сигнализации и пожаротушения автоматические. Нормы и правила проектирования.</w:t>
            </w:r>
          </w:p>
          <w:p w:rsidR="00BD4165" w:rsidRPr="00BD4165" w:rsidRDefault="00BD4165" w:rsidP="00BD4165">
            <w:pPr>
              <w:numPr>
                <w:ilvl w:val="0"/>
                <w:numId w:val="26"/>
              </w:numPr>
              <w:spacing w:after="60" w:line="240" w:lineRule="auto"/>
              <w:jc w:val="both"/>
              <w:rPr>
                <w:rFonts w:ascii="Times New Roman" w:eastAsia="Calibri" w:hAnsi="Times New Roman" w:cs="Times New Roman"/>
              </w:rPr>
            </w:pPr>
            <w:r w:rsidRPr="00BD4165">
              <w:rPr>
                <w:rFonts w:ascii="Times New Roman" w:eastAsia="Calibri" w:hAnsi="Times New Roman" w:cs="Times New Roman"/>
              </w:rPr>
              <w:t>Приказ МЧС России от 21.02.2013 N 115 "Об утверждении свода правил СП 6.13130 "Системы противопожарной защиты. Электрооборудование. Требования пожарной безопасности" (вместе с "СП 6.13130.2013. Свод правил...").</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1.1.10. </w:t>
            </w:r>
            <w:r w:rsidRPr="00BD4165">
              <w:rPr>
                <w:rFonts w:ascii="Times New Roman" w:eastAsia="Calibri" w:hAnsi="Times New Roman" w:cs="Times New Roman"/>
              </w:rPr>
              <w:t>Требования к энергоэффективности объекта;</w:t>
            </w:r>
          </w:p>
          <w:p w:rsidR="00BD4165" w:rsidRPr="00BD4165" w:rsidRDefault="00BD4165" w:rsidP="00BD4165">
            <w:pPr>
              <w:spacing w:after="0"/>
              <w:jc w:val="both"/>
              <w:rPr>
                <w:rFonts w:ascii="Times New Roman" w:eastAsia="Calibri" w:hAnsi="Times New Roman" w:cs="Times New Roman"/>
                <w:bCs/>
              </w:rPr>
            </w:pPr>
            <w:r w:rsidRPr="00BD4165">
              <w:rPr>
                <w:rFonts w:ascii="Times New Roman" w:eastAsia="Calibri" w:hAnsi="Times New Roman" w:cs="Times New Roman"/>
              </w:rPr>
              <w:t>Принимать проектные решения по</w:t>
            </w:r>
            <w:r w:rsidRPr="00BD4165">
              <w:rPr>
                <w:rFonts w:ascii="Times New Roman" w:eastAsia="Calibri" w:hAnsi="Times New Roman" w:cs="Times New Roman"/>
                <w:snapToGrid w:val="0"/>
              </w:rPr>
              <w:t xml:space="preserve"> снижению потребления электроэнергии и </w:t>
            </w:r>
            <w:r w:rsidRPr="00BD4165">
              <w:rPr>
                <w:rFonts w:ascii="Times New Roman" w:eastAsia="Calibri" w:hAnsi="Times New Roman" w:cs="Times New Roman"/>
              </w:rPr>
              <w:t>обеспечению энергоэффективности в соответствии с:</w:t>
            </w:r>
          </w:p>
          <w:p w:rsidR="00BD4165" w:rsidRPr="00BD4165" w:rsidRDefault="00BD4165" w:rsidP="00BD4165">
            <w:pPr>
              <w:numPr>
                <w:ilvl w:val="0"/>
                <w:numId w:val="29"/>
              </w:numPr>
              <w:spacing w:after="60" w:line="240" w:lineRule="auto"/>
              <w:contextualSpacing/>
              <w:jc w:val="both"/>
              <w:rPr>
                <w:rFonts w:ascii="Times New Roman" w:eastAsia="Calibri" w:hAnsi="Times New Roman" w:cs="Times New Roman"/>
              </w:rPr>
            </w:pPr>
            <w:r w:rsidRPr="00BD4165">
              <w:rPr>
                <w:rFonts w:ascii="Times New Roman" w:eastAsia="Calibri" w:hAnsi="Times New Roman" w:cs="Times New Roman"/>
              </w:rPr>
              <w:t>Федеральным законом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D4165" w:rsidRPr="00BD4165" w:rsidRDefault="00BD4165" w:rsidP="00BD4165">
            <w:pPr>
              <w:numPr>
                <w:ilvl w:val="0"/>
                <w:numId w:val="29"/>
              </w:numPr>
              <w:spacing w:after="60" w:line="240" w:lineRule="auto"/>
              <w:contextualSpacing/>
              <w:jc w:val="both"/>
              <w:rPr>
                <w:rFonts w:ascii="Times New Roman" w:eastAsia="Calibri" w:hAnsi="Times New Roman" w:cs="Times New Roman"/>
              </w:rPr>
            </w:pPr>
            <w:r w:rsidRPr="00BD4165">
              <w:rPr>
                <w:rFonts w:ascii="Times New Roman" w:eastAsia="Calibri" w:hAnsi="Times New Roman" w:cs="Times New Roman"/>
              </w:rPr>
              <w:t>Постановлению Правительства Российской Федерации от 31.12.2009 N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w:t>
            </w:r>
          </w:p>
          <w:p w:rsidR="00BD4165" w:rsidRPr="00BD4165" w:rsidRDefault="00BD4165" w:rsidP="00BD4165">
            <w:pPr>
              <w:numPr>
                <w:ilvl w:val="0"/>
                <w:numId w:val="29"/>
              </w:numPr>
              <w:spacing w:after="60" w:line="240" w:lineRule="auto"/>
              <w:contextualSpacing/>
              <w:jc w:val="both"/>
              <w:rPr>
                <w:rFonts w:ascii="Times New Roman" w:eastAsia="Calibri" w:hAnsi="Times New Roman" w:cs="Times New Roman"/>
              </w:rPr>
            </w:pPr>
            <w:r w:rsidRPr="00BD4165">
              <w:rPr>
                <w:rFonts w:ascii="Times New Roman" w:eastAsia="Calibri" w:hAnsi="Times New Roman" w:cs="Times New Roman"/>
              </w:rPr>
              <w:t>Постановлению Правительства Российской Федерации от 16.02.2008 № 87 «О составе разделов проектной документации  и требованиях к их содержанию».</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1.1.11. </w:t>
            </w:r>
            <w:r w:rsidRPr="00BD4165">
              <w:rPr>
                <w:rFonts w:ascii="Times New Roman" w:eastAsia="Calibri" w:hAnsi="Times New Roman" w:cs="Times New Roman"/>
              </w:rPr>
              <w:t>Требования к разработке технологического регламента обращения со строительными отходами;</w:t>
            </w:r>
          </w:p>
          <w:p w:rsidR="00BD4165" w:rsidRPr="00BD4165" w:rsidRDefault="00BD4165" w:rsidP="00BD4165">
            <w:pPr>
              <w:spacing w:after="0"/>
              <w:rPr>
                <w:rFonts w:ascii="Times New Roman" w:eastAsia="Calibri" w:hAnsi="Times New Roman" w:cs="Times New Roman"/>
                <w:b/>
              </w:rPr>
            </w:pPr>
            <w:r w:rsidRPr="00BD4165">
              <w:rPr>
                <w:rFonts w:ascii="Times New Roman" w:eastAsia="Calibri" w:hAnsi="Times New Roman" w:cs="Times New Roman"/>
              </w:rPr>
              <w:t>Разработать технологический регламент обращения со строительными отходами в соответствии с Федеральным законом от 24.06.1998 N 89-ФЗ "Об отходах производства и потребления.</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 xml:space="preserve">1.1.12. </w:t>
            </w:r>
            <w:r w:rsidRPr="00BD4165">
              <w:rPr>
                <w:rFonts w:ascii="Times New Roman" w:eastAsia="Calibri" w:hAnsi="Times New Roman" w:cs="Times New Roman"/>
              </w:rPr>
              <w:t>Требования к составу и содержанию документации;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rPr>
              <w:t>Состав рабочей документация на установку лифтового оборудования:</w:t>
            </w:r>
          </w:p>
          <w:p w:rsidR="00BD4165" w:rsidRPr="00BD4165" w:rsidRDefault="00BD4165" w:rsidP="00BD4165">
            <w:pPr>
              <w:numPr>
                <w:ilvl w:val="12"/>
                <w:numId w:val="0"/>
              </w:numPr>
              <w:tabs>
                <w:tab w:val="left" w:pos="-3060"/>
                <w:tab w:val="left" w:pos="162"/>
                <w:tab w:val="left" w:pos="900"/>
              </w:tabs>
              <w:spacing w:after="0"/>
              <w:jc w:val="both"/>
              <w:rPr>
                <w:rFonts w:ascii="Times New Roman" w:eastAsia="Calibri" w:hAnsi="Times New Roman" w:cs="Times New Roman"/>
                <w:bCs/>
                <w:color w:val="000000"/>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.1.Сбор данных;</w:t>
            </w:r>
          </w:p>
          <w:p w:rsidR="00BD4165" w:rsidRPr="00BD4165" w:rsidRDefault="00BD4165" w:rsidP="00BD4165">
            <w:pPr>
              <w:numPr>
                <w:ilvl w:val="12"/>
                <w:numId w:val="0"/>
              </w:numPr>
              <w:tabs>
                <w:tab w:val="left" w:pos="-3060"/>
                <w:tab w:val="left" w:pos="162"/>
                <w:tab w:val="left" w:pos="900"/>
              </w:tabs>
              <w:spacing w:after="0"/>
              <w:jc w:val="both"/>
              <w:rPr>
                <w:rFonts w:ascii="Times New Roman" w:eastAsia="Calibri" w:hAnsi="Times New Roman" w:cs="Times New Roman"/>
                <w:bCs/>
                <w:color w:val="000000"/>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 xml:space="preserve">.2. Визуально-инструментальное обследование с целью определения размеров строительных конструкций лифтовой шахты и их сечений в натуральном виде; </w:t>
            </w:r>
          </w:p>
          <w:p w:rsidR="00BD4165" w:rsidRPr="00BD4165" w:rsidRDefault="00BD4165" w:rsidP="00BD4165">
            <w:pPr>
              <w:numPr>
                <w:ilvl w:val="12"/>
                <w:numId w:val="0"/>
              </w:numPr>
              <w:tabs>
                <w:tab w:val="left" w:pos="-3060"/>
                <w:tab w:val="left" w:pos="162"/>
                <w:tab w:val="left" w:pos="900"/>
              </w:tabs>
              <w:spacing w:after="0"/>
              <w:jc w:val="both"/>
              <w:rPr>
                <w:rFonts w:ascii="Times New Roman" w:eastAsia="Calibri" w:hAnsi="Times New Roman" w:cs="Times New Roman"/>
                <w:bCs/>
                <w:color w:val="000000"/>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.3. Определение фактического состояния фасадной стены шахты;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 Пояснительная записка: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  Общая часть</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4.2.  Общие требования по технике безопасности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4.3. Общие требования противопожарной безопасности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4.4. Конструктивные решения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4.5. Отделочные работы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4.6. Отходы на стадии подготовительных работ, предусматривающих разборку существующих строительных конструкций</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4.7.  Чертежи на заказ лифтового оборудования: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4.8. Горизонтальные разрезы шахты и приямка с указанием расположения лифтового оборудования;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4.9.  Вертикальные разрезы шахты;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4.10. Кинематическая схема лифта;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4.11.  Таблица данных для заказа лифта;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4.12.  Вертикальная развертка шахты.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4.13. Чертежи на установку лифта: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4.14. Ситуационный план установки лифта;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4.15. Горизонтальные разрезы шахты и приямка;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4.16.  Вертикальные разрезы шахты, приямка;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4.17. Вертикальная развертка шахты с указанием закладных деталей для крепления кронштейнов направляющих кабины и противовеса, порогов и шахтных деверей, приказных панелей и панелей световой индикации;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4.18. Монтажные чертежи установки лифтового оборудования;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4.19. Спецификация оборудования, изделий и материалов.</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rPr>
              <w:t>.5. Рабочая документация шахты: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5.1. Пояснительная записка: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5.2. Объемно-планировочные решения;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5.3. Расчет несущих конструкций шахты;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5.4. Защита металлоконструкций от коррозии;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5.5. Мероприятия по охране окружающей среды;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5.6. Маркировочная схема.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5.7. Поэтажные планы шахты.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5.8. Вертикальные разрезы шахты.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5.9. Узлы крепления дверей шахты.</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5.10. Спецификация сборочных единиц, изделий, материалов и стандартных изделий.</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6. Разработка узла крепления панелей облицовки к портальной части.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7. Спецификация изделий и материалов</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 Состав рабочей документации электроснабжения на установку лифтового оборудования: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8.1. Пояснительная записка: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8.2. Электроснабжение шахты лифта;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8.3.Электроснабжение вводного устройства лифта;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8.4.Заземление и защитные меры безопасности;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8.5.Эксплуатация электроустановок потребителя;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rPr>
              <w:t>13.8.6. Меры противопожарной безопасности;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8.7. Компенсация реактивной мощности;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8.8. Экономия электроэнергии;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8.9. Требования к качеству и надежности электроснабжения;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8.10.Сведения о типе, классе проводов</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8.11. Мероприятия по резервированию электроэнергии;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 xml:space="preserve">8.12. Охрана окружающей среды. </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8.13. Расчетная схема щита освещения лифта: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8.14. Расчет нагрузок на вводе в щит;</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rPr>
              <w:t xml:space="preserve">8 </w:t>
            </w: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.15. Расчет потерь напряжения;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8.16. Проверочная таблица срабатывания автоматических выключателей;</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rPr>
              <w:t xml:space="preserve">8 </w:t>
            </w: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17. Графики кратности значений номинального тока.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8.20. Расчетная схема питающей кабельной линии лифта: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8.21. Расчет нагрузок вводного устройства;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8.22. Расчет потерь напряжения питающей кабельной линии.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 xml:space="preserve">8.23. Схема и компоновка вводного устройства лифта. </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 xml:space="preserve">8.24. План прокладки сети освещения шахты. </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8.25. Схема прокладки питающего кабеля вводного устройства лифта.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8.26. Спецификация оборудования, материалов и изделий.</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8.27. Задание на подключение электрооборудования лифта к электрическим сетям здания.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rPr>
              <w:t>13.8.28. Расчет уровня освещенности в шахте.</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8.29. Кабельный журнал.</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9. Состав рабочей документации системы диспетчерской связи на установку лифтового оборудования: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9.1. Пояснительная записка:</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9.2. Назначение системы диспетчеризации;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9.3. Построение системы диспетчеризации;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9.4. Электропитание систем;</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rPr>
              <w:t xml:space="preserve">9 </w:t>
            </w: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.5. Мероприятия по охране труда и техники безопасности.</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rPr>
              <w:t xml:space="preserve">9 </w:t>
            </w: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rPr>
              <w:t>.6.  Схема подключения лифтового оборудования к блоку контроля.</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9.7. Монтажная схема системы диспетчерского контроля лифтов.</w:t>
            </w:r>
          </w:p>
          <w:p w:rsidR="00BD4165" w:rsidRPr="00BD4165" w:rsidRDefault="00BD4165" w:rsidP="00BD4165">
            <w:pPr>
              <w:numPr>
                <w:ilvl w:val="12"/>
                <w:numId w:val="0"/>
              </w:numPr>
              <w:tabs>
                <w:tab w:val="left" w:pos="162"/>
                <w:tab w:val="left" w:pos="357"/>
              </w:tabs>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9.8. Схема соединения оборудования системы диспетчерского контроля лифтов. Ситуационный план.</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 xml:space="preserve">9 </w:t>
            </w: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9. Спецификация оборудования, изделий и материалов.</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w:t>
            </w:r>
            <w:r w:rsidRPr="00BD4165">
              <w:rPr>
                <w:rFonts w:ascii="Times New Roman" w:eastAsia="Calibri" w:hAnsi="Times New Roman" w:cs="Times New Roman"/>
                <w:color w:val="000000"/>
              </w:rPr>
              <w:t>1.1.12</w:t>
            </w:r>
            <w:r w:rsidRPr="00BD4165">
              <w:rPr>
                <w:rFonts w:ascii="Times New Roman" w:eastAsia="Calibri" w:hAnsi="Times New Roman" w:cs="Times New Roman"/>
                <w:bCs/>
                <w:color w:val="000000"/>
              </w:rPr>
              <w:t>.</w:t>
            </w:r>
            <w:r w:rsidRPr="00BD4165">
              <w:rPr>
                <w:rFonts w:ascii="Times New Roman" w:eastAsia="Calibri" w:hAnsi="Times New Roman" w:cs="Times New Roman"/>
              </w:rPr>
              <w:t>14. Требования о необходимости проведения авторского надзора.</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rPr>
              <w:t>Ведение авторского надзора за строительством по контракту при необходимости.</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.2.1.Требования к сметной документации с указанием метода определения стоимости строительства и порядка пересчета в текущий уровень цен;</w:t>
            </w:r>
          </w:p>
          <w:p w:rsidR="00BD4165" w:rsidRPr="00BD4165" w:rsidRDefault="00BD4165" w:rsidP="00BD4165">
            <w:pPr>
              <w:spacing w:after="0" w:line="240" w:lineRule="atLeast"/>
              <w:jc w:val="both"/>
              <w:rPr>
                <w:rFonts w:ascii="Times New Roman" w:eastAsia="Calibri" w:hAnsi="Times New Roman" w:cs="Times New Roman"/>
              </w:rPr>
            </w:pPr>
            <w:r w:rsidRPr="00BD4165">
              <w:rPr>
                <w:rFonts w:ascii="Times New Roman" w:eastAsia="Calibri" w:hAnsi="Times New Roman" w:cs="Times New Roman"/>
              </w:rPr>
              <w:t xml:space="preserve">Сметную документацию разработать в соответствии с: </w:t>
            </w:r>
          </w:p>
          <w:p w:rsidR="00BD4165" w:rsidRPr="00BD4165" w:rsidRDefault="00BD4165" w:rsidP="00BD4165">
            <w:pPr>
              <w:numPr>
                <w:ilvl w:val="0"/>
                <w:numId w:val="28"/>
              </w:numPr>
              <w:spacing w:after="60" w:line="240" w:lineRule="atLeast"/>
              <w:jc w:val="both"/>
              <w:rPr>
                <w:rFonts w:ascii="Times New Roman" w:eastAsia="Calibri" w:hAnsi="Times New Roman" w:cs="Times New Roman"/>
              </w:rPr>
            </w:pPr>
            <w:r w:rsidRPr="00BD4165">
              <w:rPr>
                <w:rFonts w:ascii="Times New Roman" w:eastAsia="Calibri" w:hAnsi="Times New Roman" w:cs="Times New Roman"/>
              </w:rPr>
              <w:t>Территориальной сметно-нормативная база  Федеральные единичные расценки на строительные и специальные строительные работы (ФЕР-2001);</w:t>
            </w:r>
          </w:p>
          <w:p w:rsidR="00BD4165" w:rsidRPr="00BD4165" w:rsidRDefault="00BD4165" w:rsidP="00BD4165">
            <w:pPr>
              <w:numPr>
                <w:ilvl w:val="0"/>
                <w:numId w:val="27"/>
              </w:numPr>
              <w:spacing w:after="60" w:line="240" w:lineRule="atLeast"/>
              <w:jc w:val="both"/>
              <w:rPr>
                <w:rFonts w:ascii="Times New Roman" w:eastAsia="Calibri" w:hAnsi="Times New Roman" w:cs="Times New Roman"/>
              </w:rPr>
            </w:pPr>
            <w:r w:rsidRPr="00BD4165">
              <w:rPr>
                <w:rFonts w:ascii="Times New Roman" w:eastAsia="Calibri" w:hAnsi="Times New Roman" w:cs="Times New Roman"/>
              </w:rPr>
              <w:t>Постановлением Госстроя России от 05.03.2004 N 15/1 "Об утверждении и введении в действие Методики определения стоимости строительной продукции на территории Российской Федерации" (вместе с "МДС 81-35.2004...").</w:t>
            </w:r>
          </w:p>
          <w:p w:rsidR="00BD4165" w:rsidRPr="00BD4165" w:rsidRDefault="00BD4165" w:rsidP="00BD4165">
            <w:pPr>
              <w:numPr>
                <w:ilvl w:val="0"/>
                <w:numId w:val="27"/>
              </w:numPr>
              <w:spacing w:after="60" w:line="240" w:lineRule="atLeast"/>
              <w:jc w:val="both"/>
              <w:rPr>
                <w:rFonts w:ascii="Times New Roman" w:eastAsia="Calibri" w:hAnsi="Times New Roman" w:cs="Times New Roman"/>
              </w:rPr>
            </w:pPr>
            <w:r w:rsidRPr="00BD4165">
              <w:rPr>
                <w:rFonts w:ascii="Times New Roman" w:eastAsia="Calibri" w:hAnsi="Times New Roman" w:cs="Times New Roman"/>
              </w:rPr>
              <w:t>Методические указания по определению величины накладных расходов в строительстве" (утв. Постановлением Госстроя РФ от 12.01.2004 N 6).</w:t>
            </w:r>
          </w:p>
          <w:p w:rsidR="00BD4165" w:rsidRPr="00BD4165" w:rsidRDefault="00BD4165" w:rsidP="00BD4165">
            <w:pPr>
              <w:numPr>
                <w:ilvl w:val="0"/>
                <w:numId w:val="27"/>
              </w:numPr>
              <w:spacing w:after="60" w:line="240" w:lineRule="atLeast"/>
              <w:jc w:val="both"/>
              <w:rPr>
                <w:rFonts w:ascii="Times New Roman" w:eastAsia="Calibri" w:hAnsi="Times New Roman" w:cs="Times New Roman"/>
              </w:rPr>
            </w:pPr>
            <w:r w:rsidRPr="00BD4165">
              <w:rPr>
                <w:rFonts w:ascii="Times New Roman" w:eastAsia="Calibri" w:hAnsi="Times New Roman" w:cs="Times New Roman"/>
              </w:rPr>
              <w:t>Постановление Госстроя РФ от 28.02.2001 N 15 "Об утверждении Методических указаний по определению величины сметной прибыли в строительстве" (вместе с "МДС 81-25.2001...").</w:t>
            </w:r>
          </w:p>
          <w:p w:rsidR="00BD4165" w:rsidRPr="00BD4165" w:rsidRDefault="00BD4165" w:rsidP="00BD4165">
            <w:pPr>
              <w:spacing w:after="0" w:line="240" w:lineRule="atLeast"/>
              <w:jc w:val="both"/>
              <w:rPr>
                <w:rFonts w:ascii="Times New Roman" w:eastAsia="Calibri" w:hAnsi="Times New Roman" w:cs="Times New Roman"/>
              </w:rPr>
            </w:pPr>
            <w:r w:rsidRPr="00BD4165">
              <w:rPr>
                <w:rFonts w:ascii="Times New Roman" w:eastAsia="Calibri" w:hAnsi="Times New Roman" w:cs="Times New Roman"/>
              </w:rPr>
              <w:t>с пересчетом базовых цен в текущий уровень цен с использованием индексов, согласно действующему законодательству.</w:t>
            </w:r>
          </w:p>
          <w:p w:rsidR="00BD4165" w:rsidRPr="00BD4165" w:rsidRDefault="00BD4165" w:rsidP="00BD4165">
            <w:pPr>
              <w:spacing w:after="0" w:line="240" w:lineRule="atLeast"/>
              <w:jc w:val="both"/>
              <w:rPr>
                <w:rFonts w:ascii="Times New Roman" w:eastAsia="Calibri" w:hAnsi="Times New Roman" w:cs="Times New Roman"/>
              </w:rPr>
            </w:pPr>
            <w:r w:rsidRPr="00BD4165">
              <w:rPr>
                <w:rFonts w:ascii="Times New Roman" w:eastAsia="Calibri" w:hAnsi="Times New Roman" w:cs="Times New Roman"/>
              </w:rPr>
              <w:t xml:space="preserve">          Накладные расходы определяются в соответствии с  Методическими указаниями по определению величины накладных расходов в строительстве" (утв. Постановлением Госстроя РФ от 12.01.2004 N 6).</w:t>
            </w:r>
          </w:p>
          <w:p w:rsidR="00BD4165" w:rsidRPr="00BD4165" w:rsidRDefault="00BD4165" w:rsidP="00BD4165">
            <w:pPr>
              <w:spacing w:after="0" w:line="240" w:lineRule="atLeast"/>
              <w:jc w:val="both"/>
              <w:rPr>
                <w:rFonts w:ascii="Times New Roman" w:eastAsia="Calibri" w:hAnsi="Times New Roman" w:cs="Times New Roman"/>
              </w:rPr>
            </w:pPr>
            <w:r w:rsidRPr="00BD4165">
              <w:rPr>
                <w:rFonts w:ascii="Times New Roman" w:eastAsia="Calibri" w:hAnsi="Times New Roman" w:cs="Times New Roman"/>
              </w:rPr>
              <w:t>Определению величины сметной прибыли начислять в соответствии с Постановлением Госстроя РФ от 28.02.2001 N 15 "Об утверждении Методических указаний по определению величины сметной прибыли в строительстве" (вместе с "МДС 81-25.2001...") с учетом положений письма Росстроя от 18.11.2004 N АП-5536/06 "О порядке применения нормативов сметной прибыли в строительстве".</w:t>
            </w:r>
          </w:p>
          <w:p w:rsidR="00BD4165" w:rsidRPr="00BD4165" w:rsidRDefault="00BD4165" w:rsidP="00BD4165">
            <w:pPr>
              <w:spacing w:after="0" w:line="240" w:lineRule="atLeast"/>
              <w:jc w:val="both"/>
              <w:rPr>
                <w:rFonts w:ascii="Times New Roman" w:eastAsia="Calibri" w:hAnsi="Times New Roman" w:cs="Times New Roman"/>
              </w:rPr>
            </w:pPr>
            <w:r w:rsidRPr="00BD4165">
              <w:rPr>
                <w:rFonts w:ascii="Times New Roman" w:eastAsia="Calibri" w:hAnsi="Times New Roman" w:cs="Times New Roman"/>
              </w:rPr>
              <w:t>Лимитированные и прочие затраты начислять в соответствии с Постановлением Госстроя России от 05.03.2004 N 15/1 "Об утверждении и введении в действие Методики определения стоимости строительной продукции на территории Российской Федерации" (вместе с "МДС 81-35.2004...").</w:t>
            </w:r>
          </w:p>
          <w:p w:rsidR="00BD4165" w:rsidRPr="00BD4165" w:rsidRDefault="00BD4165" w:rsidP="00BD4165">
            <w:pPr>
              <w:spacing w:after="0" w:line="240" w:lineRule="atLeast"/>
              <w:jc w:val="both"/>
              <w:rPr>
                <w:rFonts w:ascii="Times New Roman" w:eastAsia="Calibri" w:hAnsi="Times New Roman" w:cs="Times New Roman"/>
              </w:rPr>
            </w:pPr>
            <w:r w:rsidRPr="00BD4165">
              <w:rPr>
                <w:rFonts w:ascii="Times New Roman" w:eastAsia="Calibri" w:hAnsi="Times New Roman" w:cs="Times New Roman"/>
              </w:rPr>
              <w:t>В сметный расчет включить стоимость технологического оборудования. Предусмотреть средства на авторский надзор за производством работ и сбор исходно-разрешительной документации и оплату согласующих, контролирующих организаций. На стадии «Проектная документация» разработать том  «Ведомость объемов работ».</w:t>
            </w:r>
          </w:p>
          <w:p w:rsidR="00BD4165" w:rsidRPr="00BD4165" w:rsidRDefault="00BD4165" w:rsidP="00BD4165">
            <w:pPr>
              <w:spacing w:after="0"/>
              <w:rPr>
                <w:rFonts w:ascii="Times New Roman" w:eastAsia="Calibri" w:hAnsi="Times New Roman" w:cs="Times New Roman"/>
              </w:rPr>
            </w:pPr>
            <w:r w:rsidRPr="00BD4165">
              <w:rPr>
                <w:rFonts w:ascii="Times New Roman" w:eastAsia="Calibri" w:hAnsi="Times New Roman" w:cs="Times New Roman"/>
                <w:snapToGrid w:val="0"/>
              </w:rPr>
              <w:t>Сметную документацию выполнить в текущем уровне цен.</w:t>
            </w:r>
          </w:p>
          <w:p w:rsidR="00BD4165" w:rsidRPr="00BD4165" w:rsidRDefault="00BD4165" w:rsidP="00BD4165">
            <w:pPr>
              <w:shd w:val="clear" w:color="auto" w:fill="FFFFFF"/>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 xml:space="preserve">.2.2.В сметную документацию должны входить весь объем работ включая ремонтно-отделочные работы. </w:t>
            </w:r>
          </w:p>
          <w:p w:rsidR="00BD4165" w:rsidRPr="00BD4165" w:rsidRDefault="00BD4165" w:rsidP="00BD4165">
            <w:pPr>
              <w:shd w:val="clear" w:color="auto" w:fill="FFFFFF"/>
              <w:spacing w:after="0"/>
              <w:jc w:val="both"/>
              <w:rPr>
                <w:rFonts w:ascii="Times New Roman" w:eastAsia="Calibri" w:hAnsi="Times New Roman" w:cs="Times New Roman"/>
              </w:rPr>
            </w:pPr>
            <w:r w:rsidRPr="00BD4165">
              <w:rPr>
                <w:rFonts w:ascii="Times New Roman" w:eastAsia="Calibri" w:hAnsi="Times New Roman" w:cs="Times New Roman"/>
                <w:lang w:val="en-US"/>
              </w:rPr>
              <w:t>I</w:t>
            </w:r>
            <w:r w:rsidRPr="00BD4165">
              <w:rPr>
                <w:rFonts w:ascii="Times New Roman" w:eastAsia="Calibri" w:hAnsi="Times New Roman" w:cs="Times New Roman"/>
              </w:rPr>
              <w:t>.3. Согласование проектной документации в надзорных организациях.</w:t>
            </w:r>
          </w:p>
        </w:tc>
        <w:tc>
          <w:tcPr>
            <w:tcW w:w="2941" w:type="dxa"/>
            <w:tcBorders>
              <w:bottom w:val="nil"/>
            </w:tcBorders>
          </w:tcPr>
          <w:p w:rsidR="00BD4165" w:rsidRPr="00BD4165" w:rsidRDefault="00BD4165" w:rsidP="00BD4165">
            <w:pPr>
              <w:snapToGrid w:val="0"/>
              <w:jc w:val="both"/>
              <w:rPr>
                <w:rFonts w:ascii="Times New Roman" w:eastAsia="Calibri" w:hAnsi="Times New Roman" w:cs="Times New Roman"/>
                <w:spacing w:val="-2"/>
              </w:rPr>
            </w:pPr>
            <w:r w:rsidRPr="00BD4165">
              <w:rPr>
                <w:rFonts w:ascii="Times New Roman" w:eastAsia="Calibri" w:hAnsi="Times New Roman" w:cs="Times New Roman"/>
              </w:rPr>
              <w:t xml:space="preserve">3 (три) экземпляра проекта на каждый лифт с пояснительной запиской на бумаге и </w:t>
            </w:r>
            <w:r w:rsidRPr="00BD4165">
              <w:rPr>
                <w:rFonts w:ascii="Times New Roman" w:eastAsia="Calibri" w:hAnsi="Times New Roman" w:cs="Times New Roman"/>
                <w:spacing w:val="-2"/>
              </w:rPr>
              <w:t>один в электронном виде</w:t>
            </w:r>
            <w:r w:rsidRPr="00BD4165">
              <w:rPr>
                <w:rFonts w:ascii="Times New Roman" w:eastAsia="Calibri" w:hAnsi="Times New Roman" w:cs="Times New Roman"/>
                <w:lang w:eastAsia="ru-RU"/>
              </w:rPr>
              <w:t xml:space="preserve"> в формате *</w:t>
            </w:r>
            <w:r w:rsidRPr="00BD4165">
              <w:rPr>
                <w:rFonts w:ascii="Times New Roman" w:eastAsia="Calibri" w:hAnsi="Times New Roman" w:cs="Times New Roman"/>
                <w:lang w:val="en-US" w:eastAsia="ru-RU"/>
              </w:rPr>
              <w:t>pdf</w:t>
            </w:r>
            <w:r w:rsidRPr="00BD4165">
              <w:rPr>
                <w:rFonts w:ascii="Times New Roman" w:eastAsia="Calibri" w:hAnsi="Times New Roman" w:cs="Times New Roman"/>
                <w:lang w:eastAsia="ru-RU"/>
              </w:rPr>
              <w:t xml:space="preserve"> и</w:t>
            </w:r>
            <w:r w:rsidRPr="00BD4165">
              <w:rPr>
                <w:rFonts w:ascii="Times New Roman" w:eastAsia="Calibri" w:hAnsi="Times New Roman" w:cs="Times New Roman"/>
                <w:spacing w:val="-2"/>
              </w:rPr>
              <w:t xml:space="preserve"> программе </w:t>
            </w:r>
            <w:r w:rsidRPr="00BD4165">
              <w:rPr>
                <w:rFonts w:ascii="Times New Roman" w:eastAsia="Calibri" w:hAnsi="Times New Roman" w:cs="Times New Roman"/>
                <w:spacing w:val="-2"/>
                <w:lang w:val="en-US"/>
              </w:rPr>
              <w:t>Autocad</w:t>
            </w:r>
            <w:r w:rsidRPr="00BD4165">
              <w:rPr>
                <w:rFonts w:ascii="Times New Roman" w:eastAsia="Calibri" w:hAnsi="Times New Roman" w:cs="Times New Roman"/>
                <w:spacing w:val="-2"/>
              </w:rPr>
              <w:t xml:space="preserve"> на каждый лифт. </w:t>
            </w:r>
          </w:p>
          <w:p w:rsidR="00BD4165" w:rsidRPr="00BD4165" w:rsidRDefault="00BD4165" w:rsidP="00BD4165">
            <w:pPr>
              <w:snapToGrid w:val="0"/>
              <w:jc w:val="both"/>
              <w:rPr>
                <w:rFonts w:ascii="Times New Roman" w:eastAsia="Calibri" w:hAnsi="Times New Roman" w:cs="Times New Roman"/>
                <w:color w:val="000000"/>
              </w:rPr>
            </w:pPr>
            <w:r w:rsidRPr="00BD4165">
              <w:rPr>
                <w:rFonts w:ascii="Times New Roman" w:eastAsia="Calibri" w:hAnsi="Times New Roman" w:cs="Times New Roman"/>
                <w:spacing w:val="-2"/>
              </w:rPr>
              <w:t xml:space="preserve">Произвести сметные расчеты ресурсным </w:t>
            </w:r>
            <w:r w:rsidRPr="00BD4165">
              <w:rPr>
                <w:rFonts w:ascii="Times New Roman" w:eastAsia="Calibri" w:hAnsi="Times New Roman" w:cs="Times New Roman"/>
              </w:rPr>
              <w:t>методом.</w:t>
            </w:r>
          </w:p>
        </w:tc>
      </w:tr>
      <w:tr w:rsidR="00BD4165" w:rsidRPr="00BD4165" w:rsidTr="00BD4165">
        <w:trPr>
          <w:trHeight w:val="994"/>
        </w:trPr>
        <w:tc>
          <w:tcPr>
            <w:tcW w:w="1080" w:type="dxa"/>
            <w:vMerge/>
          </w:tcPr>
          <w:p w:rsidR="00BD4165" w:rsidRPr="00BD4165" w:rsidRDefault="00BD4165" w:rsidP="00BD4165">
            <w:pPr>
              <w:snapToGrid w:val="0"/>
              <w:jc w:val="center"/>
              <w:rPr>
                <w:rFonts w:ascii="Times New Roman" w:eastAsia="Calibri" w:hAnsi="Times New Roman" w:cs="Times New Roman"/>
              </w:rPr>
            </w:pPr>
          </w:p>
        </w:tc>
        <w:tc>
          <w:tcPr>
            <w:tcW w:w="5760" w:type="dxa"/>
            <w:vMerge/>
          </w:tcPr>
          <w:p w:rsidR="00BD4165" w:rsidRPr="00BD4165" w:rsidRDefault="00BD4165" w:rsidP="00BD4165">
            <w:pPr>
              <w:snapToGrid w:val="0"/>
              <w:jc w:val="both"/>
              <w:rPr>
                <w:rFonts w:ascii="Times New Roman" w:eastAsia="Calibri" w:hAnsi="Times New Roman" w:cs="Times New Roman"/>
                <w:color w:val="000000"/>
                <w:highlight w:val="yellow"/>
              </w:rPr>
            </w:pPr>
          </w:p>
        </w:tc>
        <w:tc>
          <w:tcPr>
            <w:tcW w:w="2941" w:type="dxa"/>
            <w:tcBorders>
              <w:top w:val="nil"/>
              <w:bottom w:val="nil"/>
            </w:tcBorders>
          </w:tcPr>
          <w:p w:rsidR="00BD4165" w:rsidRPr="00BD4165" w:rsidRDefault="00BD4165" w:rsidP="00BD4165">
            <w:pPr>
              <w:snapToGrid w:val="0"/>
              <w:jc w:val="both"/>
              <w:rPr>
                <w:rFonts w:ascii="Times New Roman" w:eastAsia="Calibri" w:hAnsi="Times New Roman" w:cs="Times New Roman"/>
                <w:color w:val="000000"/>
              </w:rPr>
            </w:pPr>
          </w:p>
        </w:tc>
      </w:tr>
    </w:tbl>
    <w:p w:rsidR="00BD4165" w:rsidRPr="00BD4165" w:rsidRDefault="00BD4165" w:rsidP="00BD4165">
      <w:pPr>
        <w:spacing w:before="240" w:after="120" w:line="240" w:lineRule="auto"/>
        <w:jc w:val="both"/>
        <w:rPr>
          <w:rFonts w:ascii="Times New Roman" w:eastAsia="Calibri" w:hAnsi="Times New Roman" w:cs="Times New Roman"/>
          <w:b/>
          <w:sz w:val="24"/>
          <w:szCs w:val="24"/>
        </w:rPr>
      </w:pPr>
      <w:r w:rsidRPr="00BD4165">
        <w:rPr>
          <w:rFonts w:ascii="Times New Roman" w:eastAsia="Calibri" w:hAnsi="Times New Roman" w:cs="Times New Roman"/>
          <w:b/>
          <w:sz w:val="24"/>
          <w:szCs w:val="24"/>
        </w:rPr>
        <w:t>Раздел 4. Требования к товару, необходимому для выполнения работ</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2953"/>
        <w:gridCol w:w="4277"/>
        <w:gridCol w:w="849"/>
        <w:gridCol w:w="936"/>
      </w:tblGrid>
      <w:tr w:rsidR="00BD4165" w:rsidRPr="00BD4165" w:rsidTr="00BD4165">
        <w:trPr>
          <w:trHeight w:val="575"/>
          <w:jc w:val="center"/>
        </w:trPr>
        <w:tc>
          <w:tcPr>
            <w:tcW w:w="405" w:type="pct"/>
            <w:tcBorders>
              <w:top w:val="single" w:sz="4" w:space="0" w:color="auto"/>
              <w:left w:val="single" w:sz="4" w:space="0" w:color="auto"/>
              <w:bottom w:val="single" w:sz="4" w:space="0" w:color="auto"/>
              <w:right w:val="single" w:sz="4" w:space="0" w:color="auto"/>
            </w:tcBorders>
            <w:vAlign w:val="center"/>
          </w:tcPr>
          <w:p w:rsidR="00BD4165" w:rsidRPr="00BD4165" w:rsidRDefault="00BD4165" w:rsidP="00BD4165">
            <w:pPr>
              <w:widowControl w:val="0"/>
              <w:autoSpaceDE w:val="0"/>
              <w:autoSpaceDN w:val="0"/>
              <w:adjustRightInd w:val="0"/>
              <w:spacing w:after="0" w:line="240" w:lineRule="auto"/>
              <w:jc w:val="center"/>
              <w:rPr>
                <w:rFonts w:ascii="Times New Roman" w:eastAsia="Calibri" w:hAnsi="Times New Roman" w:cs="Times New Roman"/>
                <w:b/>
                <w:sz w:val="24"/>
                <w:lang w:eastAsia="ru-RU"/>
              </w:rPr>
            </w:pPr>
            <w:r w:rsidRPr="00BD4165">
              <w:rPr>
                <w:rFonts w:ascii="Times New Roman" w:eastAsia="Calibri" w:hAnsi="Times New Roman" w:cs="Times New Roman"/>
                <w:b/>
                <w:sz w:val="24"/>
                <w:lang w:eastAsia="ru-RU"/>
              </w:rPr>
              <w:t>№ п/п</w:t>
            </w:r>
          </w:p>
        </w:tc>
        <w:tc>
          <w:tcPr>
            <w:tcW w:w="1505" w:type="pct"/>
            <w:tcBorders>
              <w:top w:val="single" w:sz="4" w:space="0" w:color="auto"/>
              <w:left w:val="single" w:sz="4" w:space="0" w:color="auto"/>
              <w:bottom w:val="single" w:sz="4" w:space="0" w:color="auto"/>
              <w:right w:val="single" w:sz="4" w:space="0" w:color="auto"/>
            </w:tcBorders>
            <w:vAlign w:val="center"/>
          </w:tcPr>
          <w:p w:rsidR="00BD4165" w:rsidRPr="00BD4165" w:rsidRDefault="00BD4165" w:rsidP="00BD4165">
            <w:pPr>
              <w:widowControl w:val="0"/>
              <w:autoSpaceDE w:val="0"/>
              <w:autoSpaceDN w:val="0"/>
              <w:adjustRightInd w:val="0"/>
              <w:spacing w:after="0" w:line="240" w:lineRule="auto"/>
              <w:jc w:val="center"/>
              <w:rPr>
                <w:rFonts w:ascii="Times New Roman" w:eastAsia="Calibri" w:hAnsi="Times New Roman" w:cs="Times New Roman"/>
                <w:b/>
                <w:sz w:val="24"/>
                <w:lang w:eastAsia="ru-RU"/>
              </w:rPr>
            </w:pPr>
            <w:r w:rsidRPr="00BD4165">
              <w:rPr>
                <w:rFonts w:ascii="Times New Roman" w:eastAsia="Calibri" w:hAnsi="Times New Roman" w:cs="Times New Roman"/>
                <w:b/>
                <w:sz w:val="24"/>
                <w:lang w:eastAsia="ru-RU"/>
              </w:rPr>
              <w:t>Наименование товара</w:t>
            </w:r>
          </w:p>
        </w:tc>
        <w:tc>
          <w:tcPr>
            <w:tcW w:w="2180" w:type="pct"/>
            <w:tcBorders>
              <w:top w:val="single" w:sz="4" w:space="0" w:color="auto"/>
              <w:left w:val="single" w:sz="4" w:space="0" w:color="auto"/>
              <w:bottom w:val="single" w:sz="4" w:space="0" w:color="auto"/>
              <w:right w:val="single" w:sz="4" w:space="0" w:color="auto"/>
            </w:tcBorders>
            <w:vAlign w:val="center"/>
          </w:tcPr>
          <w:p w:rsidR="00BD4165" w:rsidRPr="00BD4165" w:rsidRDefault="00BD4165" w:rsidP="00BD4165">
            <w:pPr>
              <w:widowControl w:val="0"/>
              <w:autoSpaceDE w:val="0"/>
              <w:autoSpaceDN w:val="0"/>
              <w:adjustRightInd w:val="0"/>
              <w:spacing w:after="0" w:line="240" w:lineRule="auto"/>
              <w:jc w:val="center"/>
              <w:rPr>
                <w:rFonts w:ascii="Times New Roman" w:eastAsia="Calibri" w:hAnsi="Times New Roman" w:cs="Times New Roman"/>
                <w:b/>
                <w:sz w:val="24"/>
                <w:lang w:eastAsia="ru-RU"/>
              </w:rPr>
            </w:pPr>
            <w:r w:rsidRPr="00BD4165">
              <w:rPr>
                <w:rFonts w:ascii="Times New Roman" w:eastAsia="Calibri" w:hAnsi="Times New Roman" w:cs="Times New Roman"/>
                <w:b/>
                <w:bCs/>
                <w:sz w:val="24"/>
                <w:lang w:eastAsia="ru-RU"/>
              </w:rPr>
              <w:t>Технические, функциональные, эксплуатационные характеристики</w:t>
            </w:r>
          </w:p>
        </w:tc>
        <w:tc>
          <w:tcPr>
            <w:tcW w:w="433" w:type="pct"/>
            <w:tcBorders>
              <w:top w:val="single" w:sz="4" w:space="0" w:color="auto"/>
              <w:left w:val="single" w:sz="4" w:space="0" w:color="auto"/>
              <w:bottom w:val="single" w:sz="4" w:space="0" w:color="auto"/>
              <w:right w:val="single" w:sz="4" w:space="0" w:color="auto"/>
            </w:tcBorders>
            <w:vAlign w:val="center"/>
          </w:tcPr>
          <w:p w:rsidR="00BD4165" w:rsidRPr="00BD4165" w:rsidRDefault="00BD4165" w:rsidP="00BD4165">
            <w:pPr>
              <w:widowControl w:val="0"/>
              <w:autoSpaceDE w:val="0"/>
              <w:autoSpaceDN w:val="0"/>
              <w:adjustRightInd w:val="0"/>
              <w:spacing w:after="0" w:line="240" w:lineRule="auto"/>
              <w:jc w:val="center"/>
              <w:rPr>
                <w:rFonts w:ascii="Times New Roman" w:eastAsia="Calibri" w:hAnsi="Times New Roman" w:cs="Times New Roman"/>
                <w:b/>
                <w:sz w:val="24"/>
                <w:lang w:eastAsia="ru-RU"/>
              </w:rPr>
            </w:pPr>
            <w:r w:rsidRPr="00BD4165">
              <w:rPr>
                <w:rFonts w:ascii="Times New Roman" w:eastAsia="Calibri" w:hAnsi="Times New Roman" w:cs="Times New Roman"/>
                <w:b/>
                <w:sz w:val="24"/>
                <w:lang w:eastAsia="ru-RU"/>
              </w:rPr>
              <w:t>Ед. изм.</w:t>
            </w:r>
          </w:p>
        </w:tc>
        <w:tc>
          <w:tcPr>
            <w:tcW w:w="477" w:type="pct"/>
            <w:tcBorders>
              <w:top w:val="single" w:sz="4" w:space="0" w:color="auto"/>
              <w:left w:val="single" w:sz="4" w:space="0" w:color="auto"/>
              <w:bottom w:val="single" w:sz="4" w:space="0" w:color="auto"/>
              <w:right w:val="single" w:sz="4" w:space="0" w:color="auto"/>
            </w:tcBorders>
            <w:vAlign w:val="center"/>
          </w:tcPr>
          <w:p w:rsidR="00BD4165" w:rsidRPr="00BD4165" w:rsidRDefault="00BD4165" w:rsidP="00BD4165">
            <w:pPr>
              <w:widowControl w:val="0"/>
              <w:autoSpaceDE w:val="0"/>
              <w:autoSpaceDN w:val="0"/>
              <w:adjustRightInd w:val="0"/>
              <w:spacing w:after="0" w:line="240" w:lineRule="auto"/>
              <w:jc w:val="center"/>
              <w:rPr>
                <w:rFonts w:ascii="Times New Roman" w:eastAsia="Calibri" w:hAnsi="Times New Roman" w:cs="Times New Roman"/>
                <w:b/>
                <w:sz w:val="24"/>
                <w:lang w:eastAsia="ru-RU"/>
              </w:rPr>
            </w:pPr>
            <w:r w:rsidRPr="00BD4165">
              <w:rPr>
                <w:rFonts w:ascii="Times New Roman" w:eastAsia="Calibri" w:hAnsi="Times New Roman" w:cs="Times New Roman"/>
                <w:b/>
                <w:sz w:val="24"/>
                <w:lang w:eastAsia="ru-RU"/>
              </w:rPr>
              <w:t>Кол-во</w:t>
            </w:r>
          </w:p>
        </w:tc>
      </w:tr>
      <w:tr w:rsidR="00BD4165" w:rsidRPr="00BD4165" w:rsidTr="00BD4165">
        <w:trPr>
          <w:trHeight w:val="293"/>
          <w:jc w:val="center"/>
        </w:trPr>
        <w:tc>
          <w:tcPr>
            <w:tcW w:w="405" w:type="pct"/>
            <w:tcBorders>
              <w:top w:val="single" w:sz="4" w:space="0" w:color="auto"/>
              <w:left w:val="single" w:sz="4" w:space="0" w:color="auto"/>
              <w:bottom w:val="single" w:sz="4" w:space="0" w:color="auto"/>
              <w:right w:val="single" w:sz="4" w:space="0" w:color="auto"/>
            </w:tcBorders>
          </w:tcPr>
          <w:p w:rsidR="00BD4165" w:rsidRPr="00BD4165" w:rsidRDefault="00BD4165" w:rsidP="00BD4165">
            <w:pPr>
              <w:widowControl w:val="0"/>
              <w:autoSpaceDE w:val="0"/>
              <w:autoSpaceDN w:val="0"/>
              <w:adjustRightInd w:val="0"/>
              <w:spacing w:after="0" w:line="240" w:lineRule="auto"/>
              <w:jc w:val="center"/>
              <w:rPr>
                <w:rFonts w:ascii="Times New Roman" w:eastAsia="Calibri" w:hAnsi="Times New Roman" w:cs="Times New Roman"/>
                <w:lang w:eastAsia="ru-RU"/>
              </w:rPr>
            </w:pPr>
            <w:r w:rsidRPr="00BD4165">
              <w:rPr>
                <w:rFonts w:ascii="Times New Roman" w:eastAsia="Calibri" w:hAnsi="Times New Roman" w:cs="Times New Roman"/>
                <w:lang w:eastAsia="ru-RU"/>
              </w:rPr>
              <w:t>1</w:t>
            </w:r>
          </w:p>
        </w:tc>
        <w:tc>
          <w:tcPr>
            <w:tcW w:w="4595" w:type="pct"/>
            <w:gridSpan w:val="4"/>
            <w:tcBorders>
              <w:top w:val="single" w:sz="4" w:space="0" w:color="auto"/>
              <w:left w:val="single" w:sz="4" w:space="0" w:color="auto"/>
              <w:bottom w:val="single" w:sz="4" w:space="0" w:color="auto"/>
              <w:right w:val="single" w:sz="4" w:space="0" w:color="auto"/>
            </w:tcBorders>
          </w:tcPr>
          <w:p w:rsidR="00BD4165" w:rsidRPr="00BD4165" w:rsidRDefault="00BD4165" w:rsidP="00BD4165">
            <w:pPr>
              <w:spacing w:after="0" w:line="240" w:lineRule="auto"/>
              <w:jc w:val="both"/>
              <w:rPr>
                <w:rFonts w:ascii="Times New Roman" w:eastAsia="Calibri" w:hAnsi="Times New Roman" w:cs="Times New Roman"/>
                <w:lang w:eastAsia="ru-RU"/>
              </w:rPr>
            </w:pPr>
          </w:p>
          <w:p w:rsidR="00BD4165" w:rsidRPr="00BD4165" w:rsidRDefault="00BD4165" w:rsidP="00BD4165">
            <w:pPr>
              <w:spacing w:after="0" w:line="240" w:lineRule="auto"/>
              <w:jc w:val="both"/>
              <w:rPr>
                <w:rFonts w:ascii="Times New Roman" w:eastAsia="Calibri" w:hAnsi="Times New Roman" w:cs="Times New Roman"/>
                <w:lang w:eastAsia="ru-RU"/>
              </w:rPr>
            </w:pPr>
            <w:r w:rsidRPr="00BD4165">
              <w:rPr>
                <w:rFonts w:ascii="Times New Roman" w:eastAsia="Calibri" w:hAnsi="Times New Roman" w:cs="Times New Roman"/>
                <w:lang w:eastAsia="ru-RU"/>
              </w:rPr>
              <w:t>Применяемое оборудование и материалы должны быть определены  в проектной                 документации.</w:t>
            </w:r>
          </w:p>
          <w:p w:rsidR="00BD4165" w:rsidRPr="00BD4165" w:rsidRDefault="00BD4165" w:rsidP="00BD4165">
            <w:pPr>
              <w:spacing w:after="0" w:line="240" w:lineRule="auto"/>
              <w:jc w:val="both"/>
              <w:rPr>
                <w:rFonts w:ascii="Times New Roman" w:eastAsia="Calibri" w:hAnsi="Times New Roman" w:cs="Times New Roman"/>
                <w:lang w:eastAsia="ru-RU"/>
              </w:rPr>
            </w:pPr>
          </w:p>
        </w:tc>
      </w:tr>
    </w:tbl>
    <w:p w:rsidR="00BD4165" w:rsidRPr="00BD4165" w:rsidRDefault="00BD4165" w:rsidP="00BD4165">
      <w:pPr>
        <w:rPr>
          <w:rFonts w:ascii="Times New Roman" w:eastAsia="Calibri" w:hAnsi="Times New Roman" w:cs="Times New Roman"/>
          <w:b/>
          <w:color w:val="000000"/>
          <w:sz w:val="24"/>
          <w:szCs w:val="24"/>
        </w:rPr>
      </w:pPr>
    </w:p>
    <w:p w:rsidR="00BD4165" w:rsidRPr="00BD4165" w:rsidRDefault="00BD4165" w:rsidP="00BD4165">
      <w:pPr>
        <w:rPr>
          <w:rFonts w:ascii="Times New Roman" w:eastAsia="Calibri" w:hAnsi="Times New Roman" w:cs="Times New Roman"/>
          <w:b/>
          <w:sz w:val="24"/>
          <w:szCs w:val="24"/>
        </w:rPr>
      </w:pPr>
      <w:r w:rsidRPr="00BD4165">
        <w:rPr>
          <w:rFonts w:ascii="Times New Roman" w:eastAsia="Calibri" w:hAnsi="Times New Roman" w:cs="Times New Roman"/>
          <w:b/>
          <w:color w:val="000000"/>
          <w:sz w:val="24"/>
          <w:szCs w:val="24"/>
        </w:rPr>
        <w:t>Раздел 5. Требования о наличии у Исполнителя лицензии, государственной аккредитации, об обладании правами на объекты интеллектуальной собственности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20"/>
        <w:gridCol w:w="3538"/>
        <w:gridCol w:w="3402"/>
      </w:tblGrid>
      <w:tr w:rsidR="00BD4165" w:rsidRPr="00BD4165" w:rsidTr="00BD4165">
        <w:tc>
          <w:tcPr>
            <w:tcW w:w="1080" w:type="dxa"/>
          </w:tcPr>
          <w:p w:rsidR="00BD4165" w:rsidRPr="00BD4165" w:rsidRDefault="00BD4165" w:rsidP="00BD4165">
            <w:pPr>
              <w:snapToGrid w:val="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spacing w:val="-3"/>
              </w:rPr>
              <w:t>Номер этапа работ (услуг)</w:t>
            </w:r>
          </w:p>
        </w:tc>
        <w:tc>
          <w:tcPr>
            <w:tcW w:w="1620" w:type="dxa"/>
          </w:tcPr>
          <w:p w:rsidR="00BD4165" w:rsidRPr="00BD4165" w:rsidRDefault="00BD4165" w:rsidP="00BD4165">
            <w:pPr>
              <w:snapToGrid w:val="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spacing w:val="-3"/>
              </w:rPr>
              <w:t>Ссылка на вид работ (услуг)</w:t>
            </w:r>
          </w:p>
          <w:p w:rsidR="00BD4165" w:rsidRPr="00BD4165" w:rsidRDefault="00BD4165" w:rsidP="00BD4165">
            <w:pPr>
              <w:snapToGrid w:val="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spacing w:val="-3"/>
              </w:rPr>
              <w:t>(номер)</w:t>
            </w:r>
          </w:p>
        </w:tc>
        <w:tc>
          <w:tcPr>
            <w:tcW w:w="3538" w:type="dxa"/>
          </w:tcPr>
          <w:p w:rsidR="00BD4165" w:rsidRPr="00BD4165" w:rsidRDefault="00BD4165" w:rsidP="00BD4165">
            <w:pPr>
              <w:snapToGrid w:val="0"/>
              <w:jc w:val="center"/>
              <w:rPr>
                <w:rFonts w:ascii="Times New Roman" w:eastAsia="Calibri" w:hAnsi="Times New Roman" w:cs="Times New Roman"/>
                <w:color w:val="000000"/>
              </w:rPr>
            </w:pPr>
            <w:r w:rsidRPr="00BD4165">
              <w:rPr>
                <w:rFonts w:ascii="Times New Roman" w:eastAsia="Calibri" w:hAnsi="Times New Roman" w:cs="Times New Roman"/>
                <w:color w:val="000000"/>
              </w:rPr>
              <w:t xml:space="preserve">Содержание требования </w:t>
            </w:r>
          </w:p>
        </w:tc>
        <w:tc>
          <w:tcPr>
            <w:tcW w:w="3402" w:type="dxa"/>
          </w:tcPr>
          <w:p w:rsidR="00BD4165" w:rsidRPr="00BD4165" w:rsidRDefault="00BD4165" w:rsidP="00BD4165">
            <w:pPr>
              <w:snapToGrid w:val="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rPr>
              <w:t>Реквизиты документов, определяющие требования</w:t>
            </w:r>
            <w:r w:rsidRPr="00BD4165">
              <w:rPr>
                <w:rFonts w:ascii="Times New Roman" w:eastAsia="Calibri" w:hAnsi="Times New Roman" w:cs="Times New Roman"/>
                <w:color w:val="000000"/>
                <w:spacing w:val="-3"/>
              </w:rPr>
              <w:t xml:space="preserve"> </w:t>
            </w:r>
          </w:p>
        </w:tc>
      </w:tr>
      <w:tr w:rsidR="00BD4165" w:rsidRPr="00BD4165" w:rsidTr="00BD4165">
        <w:tc>
          <w:tcPr>
            <w:tcW w:w="1080" w:type="dxa"/>
          </w:tcPr>
          <w:p w:rsidR="00BD4165" w:rsidRPr="00BD4165" w:rsidRDefault="00BD4165" w:rsidP="00BD4165">
            <w:pPr>
              <w:snapToGrid w:val="0"/>
              <w:jc w:val="center"/>
              <w:rPr>
                <w:rFonts w:ascii="Times New Roman" w:eastAsia="Calibri" w:hAnsi="Times New Roman" w:cs="Times New Roman"/>
                <w:color w:val="000000"/>
              </w:rPr>
            </w:pPr>
            <w:r w:rsidRPr="00BD4165">
              <w:rPr>
                <w:rFonts w:ascii="Times New Roman" w:eastAsia="Calibri" w:hAnsi="Times New Roman" w:cs="Times New Roman"/>
                <w:color w:val="000000"/>
              </w:rPr>
              <w:t>1</w:t>
            </w:r>
          </w:p>
        </w:tc>
        <w:tc>
          <w:tcPr>
            <w:tcW w:w="1620" w:type="dxa"/>
          </w:tcPr>
          <w:p w:rsidR="00BD4165" w:rsidRPr="00BD4165" w:rsidRDefault="00BD4165" w:rsidP="00BD4165">
            <w:pPr>
              <w:snapToGrid w:val="0"/>
              <w:jc w:val="center"/>
              <w:rPr>
                <w:rFonts w:ascii="Times New Roman" w:eastAsia="Calibri" w:hAnsi="Times New Roman" w:cs="Times New Roman"/>
                <w:color w:val="000000"/>
              </w:rPr>
            </w:pPr>
            <w:r w:rsidRPr="00BD4165">
              <w:rPr>
                <w:rFonts w:ascii="Times New Roman" w:eastAsia="Calibri" w:hAnsi="Times New Roman" w:cs="Times New Roman"/>
                <w:color w:val="000000"/>
              </w:rPr>
              <w:t>2</w:t>
            </w:r>
          </w:p>
        </w:tc>
        <w:tc>
          <w:tcPr>
            <w:tcW w:w="3538" w:type="dxa"/>
          </w:tcPr>
          <w:p w:rsidR="00BD4165" w:rsidRPr="00BD4165" w:rsidRDefault="00BD4165" w:rsidP="00BD4165">
            <w:pPr>
              <w:snapToGrid w:val="0"/>
              <w:jc w:val="center"/>
              <w:rPr>
                <w:rFonts w:ascii="Times New Roman" w:eastAsia="Calibri" w:hAnsi="Times New Roman" w:cs="Times New Roman"/>
                <w:color w:val="000000"/>
              </w:rPr>
            </w:pPr>
            <w:r w:rsidRPr="00BD4165">
              <w:rPr>
                <w:rFonts w:ascii="Times New Roman" w:eastAsia="Calibri" w:hAnsi="Times New Roman" w:cs="Times New Roman"/>
                <w:color w:val="000000"/>
              </w:rPr>
              <w:t>3</w:t>
            </w:r>
          </w:p>
        </w:tc>
        <w:tc>
          <w:tcPr>
            <w:tcW w:w="3402" w:type="dxa"/>
          </w:tcPr>
          <w:p w:rsidR="00BD4165" w:rsidRPr="00BD4165" w:rsidRDefault="00BD4165" w:rsidP="00BD4165">
            <w:pPr>
              <w:snapToGrid w:val="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spacing w:val="-3"/>
              </w:rPr>
              <w:t>4</w:t>
            </w:r>
          </w:p>
        </w:tc>
      </w:tr>
      <w:tr w:rsidR="00BD4165" w:rsidRPr="00BD4165" w:rsidTr="00BD4165">
        <w:trPr>
          <w:trHeight w:val="2259"/>
        </w:trPr>
        <w:tc>
          <w:tcPr>
            <w:tcW w:w="1080" w:type="dxa"/>
          </w:tcPr>
          <w:p w:rsidR="00BD4165" w:rsidRPr="00BD4165" w:rsidRDefault="00BD4165" w:rsidP="00BD4165">
            <w:pPr>
              <w:snapToGrid w:val="0"/>
              <w:jc w:val="center"/>
              <w:rPr>
                <w:rFonts w:ascii="Times New Roman" w:eastAsia="Calibri" w:hAnsi="Times New Roman" w:cs="Times New Roman"/>
                <w:color w:val="000000"/>
                <w:sz w:val="24"/>
                <w:szCs w:val="24"/>
              </w:rPr>
            </w:pPr>
            <w:r w:rsidRPr="00BD4165">
              <w:rPr>
                <w:rFonts w:ascii="Times New Roman" w:eastAsia="Calibri" w:hAnsi="Times New Roman" w:cs="Times New Roman"/>
                <w:lang w:val="en-US"/>
              </w:rPr>
              <w:t>I</w:t>
            </w:r>
          </w:p>
        </w:tc>
        <w:tc>
          <w:tcPr>
            <w:tcW w:w="1620" w:type="dxa"/>
          </w:tcPr>
          <w:p w:rsidR="00BD4165" w:rsidRPr="00BD4165" w:rsidRDefault="00BD4165" w:rsidP="00BD4165">
            <w:pPr>
              <w:snapToGrid w:val="0"/>
              <w:jc w:val="both"/>
              <w:rPr>
                <w:rFonts w:ascii="Times New Roman" w:eastAsia="Calibri" w:hAnsi="Times New Roman" w:cs="Times New Roman"/>
                <w:color w:val="000000"/>
                <w:sz w:val="24"/>
                <w:szCs w:val="24"/>
              </w:rPr>
            </w:pPr>
            <w:r w:rsidRPr="00BD4165">
              <w:rPr>
                <w:rFonts w:ascii="Times New Roman" w:eastAsia="Calibri" w:hAnsi="Times New Roman" w:cs="Times New Roman"/>
              </w:rPr>
              <w:t>п.</w:t>
            </w:r>
            <w:r w:rsidRPr="00BD4165">
              <w:rPr>
                <w:rFonts w:ascii="Times New Roman" w:eastAsia="Calibri" w:hAnsi="Times New Roman" w:cs="Times New Roman"/>
                <w:lang w:val="en-US"/>
              </w:rPr>
              <w:t>I</w:t>
            </w:r>
            <w:r w:rsidRPr="00BD4165">
              <w:rPr>
                <w:rFonts w:ascii="Times New Roman" w:eastAsia="Calibri" w:hAnsi="Times New Roman" w:cs="Times New Roman"/>
              </w:rPr>
              <w:t>.1 раздела 2</w:t>
            </w:r>
          </w:p>
          <w:p w:rsidR="00BD4165" w:rsidRPr="00BD4165" w:rsidRDefault="00BD4165" w:rsidP="00BD4165">
            <w:pPr>
              <w:snapToGrid w:val="0"/>
              <w:jc w:val="both"/>
              <w:rPr>
                <w:rFonts w:ascii="Times New Roman" w:eastAsia="Calibri" w:hAnsi="Times New Roman" w:cs="Times New Roman"/>
                <w:color w:val="000000"/>
                <w:sz w:val="24"/>
                <w:szCs w:val="24"/>
              </w:rPr>
            </w:pPr>
          </w:p>
        </w:tc>
        <w:tc>
          <w:tcPr>
            <w:tcW w:w="3538" w:type="dxa"/>
          </w:tcPr>
          <w:p w:rsidR="00BD4165" w:rsidRPr="00BD4165" w:rsidRDefault="00BD4165" w:rsidP="00BD4165">
            <w:pPr>
              <w:widowControl w:val="0"/>
              <w:autoSpaceDE w:val="0"/>
              <w:autoSpaceDN w:val="0"/>
              <w:adjustRightInd w:val="0"/>
              <w:spacing w:after="0" w:line="240" w:lineRule="auto"/>
              <w:rPr>
                <w:rFonts w:ascii="Times New Roman" w:eastAsia="Times New Roman" w:hAnsi="Times New Roman" w:cs="Times New Roman"/>
                <w:bCs/>
                <w:iCs/>
                <w:sz w:val="20"/>
                <w:szCs w:val="20"/>
                <w:lang w:eastAsia="ru-RU"/>
              </w:rPr>
            </w:pPr>
            <w:r w:rsidRPr="00BD4165">
              <w:rPr>
                <w:rFonts w:ascii="Times New Roman" w:eastAsia="Calibri" w:hAnsi="Times New Roman" w:cs="Times New Roman"/>
                <w:sz w:val="20"/>
                <w:szCs w:val="20"/>
              </w:rPr>
              <w:t>Исполнитель должен иметь свидетельство СРО  о допуске к видам работ «</w:t>
            </w:r>
            <w:r w:rsidRPr="00BD4165">
              <w:rPr>
                <w:rFonts w:ascii="Times New Roman" w:eastAsia="Times New Roman" w:hAnsi="Times New Roman" w:cs="Times New Roman"/>
                <w:bCs/>
                <w:iCs/>
                <w:sz w:val="20"/>
                <w:szCs w:val="20"/>
                <w:lang w:eastAsia="ru-RU"/>
              </w:rPr>
              <w:t>Работы по подготовке проектов внутренних диспетчеризации, автоматизации и управления инженерными системами», «Работы по подготовке технологических решений объектов транспортного назначения и их комплексов».</w:t>
            </w:r>
          </w:p>
          <w:p w:rsidR="00BD4165" w:rsidRPr="00BD4165" w:rsidRDefault="00BD4165" w:rsidP="00BD4165">
            <w:pPr>
              <w:widowControl w:val="0"/>
              <w:autoSpaceDE w:val="0"/>
              <w:autoSpaceDN w:val="0"/>
              <w:adjustRightInd w:val="0"/>
              <w:spacing w:after="0" w:line="240" w:lineRule="auto"/>
              <w:ind w:firstLine="540"/>
              <w:jc w:val="both"/>
              <w:rPr>
                <w:rFonts w:ascii="Times New Roman" w:eastAsia="Times New Roman" w:hAnsi="Times New Roman" w:cs="Times New Roman"/>
                <w:bCs/>
                <w:iCs/>
                <w:sz w:val="20"/>
                <w:szCs w:val="20"/>
                <w:lang w:eastAsia="ru-RU"/>
              </w:rPr>
            </w:pPr>
          </w:p>
          <w:p w:rsidR="00BD4165" w:rsidRPr="00BD4165" w:rsidRDefault="00BD4165" w:rsidP="00BD4165">
            <w:pPr>
              <w:autoSpaceDE w:val="0"/>
              <w:autoSpaceDN w:val="0"/>
              <w:adjustRightInd w:val="0"/>
              <w:spacing w:after="0" w:line="240" w:lineRule="auto"/>
              <w:contextualSpacing/>
              <w:jc w:val="both"/>
              <w:rPr>
                <w:rFonts w:ascii="Times New Roman" w:eastAsia="Calibri" w:hAnsi="Times New Roman" w:cs="Times New Roman"/>
                <w:color w:val="000000"/>
                <w:sz w:val="20"/>
                <w:szCs w:val="20"/>
              </w:rPr>
            </w:pPr>
          </w:p>
        </w:tc>
        <w:tc>
          <w:tcPr>
            <w:tcW w:w="3402" w:type="dxa"/>
          </w:tcPr>
          <w:p w:rsidR="00BD4165" w:rsidRPr="00BD4165" w:rsidRDefault="00BD4165" w:rsidP="00BD4165">
            <w:pPr>
              <w:snapToGrid w:val="0"/>
              <w:jc w:val="both"/>
              <w:rPr>
                <w:rFonts w:ascii="Times New Roman" w:eastAsia="Calibri" w:hAnsi="Times New Roman" w:cs="Times New Roman"/>
                <w:color w:val="000000"/>
                <w:spacing w:val="-3"/>
                <w:sz w:val="20"/>
                <w:szCs w:val="20"/>
              </w:rPr>
            </w:pPr>
            <w:r w:rsidRPr="00BD4165">
              <w:rPr>
                <w:rFonts w:ascii="Times New Roman" w:eastAsia="Calibri" w:hAnsi="Times New Roman" w:cs="Times New Roman"/>
                <w:color w:val="000000"/>
                <w:spacing w:val="-3"/>
                <w:sz w:val="20"/>
                <w:szCs w:val="20"/>
              </w:rPr>
              <w:t>На основании п. 1 ч. 1 ст. 31 44-ФЗ, в составе заявки участника закупки необходимо наличие копии свидетельства о допуске к видам работ, оказывающих влияние на безопасность объектов капитального строительства, выданного саморегулируемой организацией, в соответствии с п.п. 4.5. и 6.4. Раздела 2 Приказа Министерства регионального развития РФ от 30 декабря 2009 г. № 624, а также п. 4 ст. 55.8 Градостроительного Кодекса Российской Федерации.</w:t>
            </w:r>
          </w:p>
        </w:tc>
      </w:tr>
    </w:tbl>
    <w:p w:rsidR="00BD4165" w:rsidRPr="00BD4165" w:rsidRDefault="00BD4165" w:rsidP="00BD4165">
      <w:pPr>
        <w:rPr>
          <w:rFonts w:ascii="Times New Roman" w:eastAsia="Calibri" w:hAnsi="Times New Roman" w:cs="Times New Roman"/>
          <w:b/>
          <w:color w:val="000000"/>
          <w:sz w:val="24"/>
          <w:szCs w:val="24"/>
        </w:rPr>
      </w:pPr>
    </w:p>
    <w:p w:rsidR="00BD4165" w:rsidRPr="00BD4165" w:rsidRDefault="00BD4165" w:rsidP="00BD4165">
      <w:pPr>
        <w:rPr>
          <w:rFonts w:ascii="Times New Roman" w:eastAsia="Calibri" w:hAnsi="Times New Roman" w:cs="Times New Roman"/>
          <w:b/>
          <w:sz w:val="24"/>
          <w:szCs w:val="24"/>
        </w:rPr>
      </w:pPr>
      <w:r w:rsidRPr="00BD4165">
        <w:rPr>
          <w:rFonts w:ascii="Times New Roman" w:eastAsia="Calibri" w:hAnsi="Times New Roman" w:cs="Times New Roman"/>
          <w:b/>
          <w:color w:val="000000"/>
          <w:sz w:val="24"/>
          <w:szCs w:val="24"/>
        </w:rPr>
        <w:t>Раздел  6. Состав, формы и требования, предъявляемые к отчетной документации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6787"/>
        <w:gridCol w:w="1418"/>
      </w:tblGrid>
      <w:tr w:rsidR="00BD4165" w:rsidRPr="00BD4165" w:rsidTr="00BD4165">
        <w:tc>
          <w:tcPr>
            <w:tcW w:w="1435" w:type="dxa"/>
          </w:tcPr>
          <w:p w:rsidR="00BD4165" w:rsidRPr="00BD4165" w:rsidRDefault="00BD4165" w:rsidP="00BD4165">
            <w:pPr>
              <w:snapToGrid w:val="0"/>
              <w:jc w:val="center"/>
              <w:rPr>
                <w:rFonts w:ascii="Times New Roman" w:eastAsia="Calibri" w:hAnsi="Times New Roman" w:cs="Times New Roman"/>
                <w:color w:val="000000"/>
              </w:rPr>
            </w:pPr>
            <w:r w:rsidRPr="00BD4165">
              <w:rPr>
                <w:rFonts w:ascii="Times New Roman" w:eastAsia="Calibri" w:hAnsi="Times New Roman" w:cs="Times New Roman"/>
                <w:color w:val="000000"/>
              </w:rPr>
              <w:t>Номер этапа работ (услуг)</w:t>
            </w:r>
          </w:p>
        </w:tc>
        <w:tc>
          <w:tcPr>
            <w:tcW w:w="6787" w:type="dxa"/>
          </w:tcPr>
          <w:p w:rsidR="00BD4165" w:rsidRPr="00BD4165" w:rsidRDefault="00BD4165" w:rsidP="00BD4165">
            <w:pPr>
              <w:jc w:val="center"/>
              <w:rPr>
                <w:rFonts w:ascii="Times New Roman" w:eastAsia="Calibri" w:hAnsi="Times New Roman" w:cs="Times New Roman"/>
                <w:color w:val="000000"/>
              </w:rPr>
            </w:pPr>
            <w:r w:rsidRPr="00BD4165">
              <w:rPr>
                <w:rFonts w:ascii="Times New Roman" w:eastAsia="Calibri" w:hAnsi="Times New Roman" w:cs="Times New Roman"/>
                <w:color w:val="000000"/>
              </w:rPr>
              <w:t>Состав, форма и требования к отчетной документации, предоставляемой заказчику ФГБОУ ВО «НИУ «МЭИ»</w:t>
            </w:r>
          </w:p>
          <w:p w:rsidR="00BD4165" w:rsidRPr="00BD4165" w:rsidRDefault="00BD4165" w:rsidP="00BD4165">
            <w:pPr>
              <w:jc w:val="center"/>
              <w:rPr>
                <w:rFonts w:ascii="Times New Roman" w:eastAsia="Calibri" w:hAnsi="Times New Roman" w:cs="Times New Roman"/>
                <w:color w:val="000000"/>
              </w:rPr>
            </w:pPr>
          </w:p>
        </w:tc>
        <w:tc>
          <w:tcPr>
            <w:tcW w:w="1418" w:type="dxa"/>
          </w:tcPr>
          <w:p w:rsidR="00BD4165" w:rsidRPr="00BD4165" w:rsidRDefault="00BD4165" w:rsidP="00BD4165">
            <w:pPr>
              <w:snapToGrid w:val="0"/>
              <w:jc w:val="center"/>
              <w:rPr>
                <w:rFonts w:ascii="Times New Roman" w:eastAsia="Calibri" w:hAnsi="Times New Roman" w:cs="Times New Roman"/>
                <w:color w:val="FF0000"/>
                <w:vertAlign w:val="superscript"/>
              </w:rPr>
            </w:pPr>
            <w:r w:rsidRPr="00BD4165">
              <w:rPr>
                <w:rFonts w:ascii="Times New Roman" w:eastAsia="Calibri" w:hAnsi="Times New Roman" w:cs="Times New Roman"/>
                <w:color w:val="000000"/>
              </w:rPr>
              <w:t xml:space="preserve">Сроки предоставления отчетной документации </w:t>
            </w:r>
            <w:r w:rsidRPr="00BD4165">
              <w:rPr>
                <w:rFonts w:ascii="Times New Roman" w:eastAsia="Calibri" w:hAnsi="Times New Roman" w:cs="Times New Roman"/>
                <w:color w:val="000000"/>
                <w:vertAlign w:val="superscript"/>
              </w:rPr>
              <w:t>3</w:t>
            </w:r>
          </w:p>
        </w:tc>
      </w:tr>
      <w:tr w:rsidR="00BD4165" w:rsidRPr="00BD4165" w:rsidTr="00BD4165">
        <w:tc>
          <w:tcPr>
            <w:tcW w:w="1435" w:type="dxa"/>
          </w:tcPr>
          <w:p w:rsidR="00BD4165" w:rsidRPr="00BD4165" w:rsidRDefault="00BD4165" w:rsidP="00BD4165">
            <w:pPr>
              <w:snapToGrid w:val="0"/>
              <w:jc w:val="center"/>
              <w:rPr>
                <w:rFonts w:ascii="Times New Roman" w:eastAsia="Calibri" w:hAnsi="Times New Roman" w:cs="Times New Roman"/>
                <w:color w:val="000000"/>
              </w:rPr>
            </w:pPr>
            <w:r w:rsidRPr="00BD4165">
              <w:rPr>
                <w:rFonts w:ascii="Times New Roman" w:eastAsia="Calibri" w:hAnsi="Times New Roman" w:cs="Times New Roman"/>
                <w:color w:val="000000"/>
              </w:rPr>
              <w:t>1</w:t>
            </w:r>
          </w:p>
        </w:tc>
        <w:tc>
          <w:tcPr>
            <w:tcW w:w="6787" w:type="dxa"/>
          </w:tcPr>
          <w:p w:rsidR="00BD4165" w:rsidRPr="00BD4165" w:rsidRDefault="00BD4165" w:rsidP="00BD4165">
            <w:pPr>
              <w:snapToGrid w:val="0"/>
              <w:jc w:val="center"/>
              <w:rPr>
                <w:rFonts w:ascii="Times New Roman" w:eastAsia="Calibri" w:hAnsi="Times New Roman" w:cs="Times New Roman"/>
                <w:color w:val="000000"/>
              </w:rPr>
            </w:pPr>
            <w:r w:rsidRPr="00BD4165">
              <w:rPr>
                <w:rFonts w:ascii="Times New Roman" w:eastAsia="Calibri" w:hAnsi="Times New Roman" w:cs="Times New Roman"/>
                <w:color w:val="000000"/>
              </w:rPr>
              <w:t>2</w:t>
            </w:r>
          </w:p>
        </w:tc>
        <w:tc>
          <w:tcPr>
            <w:tcW w:w="1418" w:type="dxa"/>
          </w:tcPr>
          <w:p w:rsidR="00BD4165" w:rsidRPr="00BD4165" w:rsidRDefault="00BD4165" w:rsidP="00BD4165">
            <w:pPr>
              <w:snapToGrid w:val="0"/>
              <w:jc w:val="center"/>
              <w:rPr>
                <w:rFonts w:ascii="Times New Roman" w:eastAsia="Calibri" w:hAnsi="Times New Roman" w:cs="Times New Roman"/>
                <w:color w:val="000000"/>
              </w:rPr>
            </w:pPr>
            <w:r w:rsidRPr="00BD4165">
              <w:rPr>
                <w:rFonts w:ascii="Times New Roman" w:eastAsia="Calibri" w:hAnsi="Times New Roman" w:cs="Times New Roman"/>
                <w:color w:val="000000"/>
              </w:rPr>
              <w:t>3</w:t>
            </w:r>
          </w:p>
        </w:tc>
      </w:tr>
      <w:tr w:rsidR="00BD4165" w:rsidRPr="00BD4165" w:rsidTr="00BD4165">
        <w:trPr>
          <w:trHeight w:val="325"/>
        </w:trPr>
        <w:tc>
          <w:tcPr>
            <w:tcW w:w="1435" w:type="dxa"/>
          </w:tcPr>
          <w:p w:rsidR="00BD4165" w:rsidRPr="00BD4165" w:rsidRDefault="00BD4165" w:rsidP="00BD4165">
            <w:pPr>
              <w:snapToGrid w:val="0"/>
              <w:jc w:val="center"/>
              <w:rPr>
                <w:rFonts w:ascii="Times New Roman" w:eastAsia="Calibri" w:hAnsi="Times New Roman" w:cs="Times New Roman"/>
                <w:lang w:val="en-US"/>
              </w:rPr>
            </w:pPr>
            <w:r w:rsidRPr="00BD4165">
              <w:rPr>
                <w:rFonts w:ascii="Times New Roman" w:eastAsia="Calibri" w:hAnsi="Times New Roman" w:cs="Times New Roman"/>
                <w:lang w:val="en-US"/>
              </w:rPr>
              <w:t>I</w:t>
            </w:r>
          </w:p>
        </w:tc>
        <w:tc>
          <w:tcPr>
            <w:tcW w:w="6787" w:type="dxa"/>
          </w:tcPr>
          <w:p w:rsidR="00BD4165" w:rsidRPr="00BD4165" w:rsidRDefault="00BD4165" w:rsidP="00BD4165">
            <w:pPr>
              <w:snapToGrid w:val="0"/>
              <w:spacing w:after="0" w:line="240" w:lineRule="auto"/>
              <w:jc w:val="both"/>
              <w:rPr>
                <w:rFonts w:ascii="Times New Roman" w:eastAsia="Calibri" w:hAnsi="Times New Roman" w:cs="Times New Roman"/>
                <w:color w:val="000000"/>
              </w:rPr>
            </w:pPr>
            <w:r w:rsidRPr="00BD4165">
              <w:rPr>
                <w:rFonts w:ascii="Times New Roman" w:eastAsia="Calibri" w:hAnsi="Times New Roman" w:cs="Times New Roman"/>
              </w:rPr>
              <w:t xml:space="preserve"> </w:t>
            </w:r>
            <w:r w:rsidRPr="00BD4165">
              <w:rPr>
                <w:rFonts w:ascii="Times New Roman" w:eastAsia="Calibri" w:hAnsi="Times New Roman" w:cs="Times New Roman"/>
                <w:lang w:val="en-US"/>
              </w:rPr>
              <w:t>I</w:t>
            </w:r>
            <w:r w:rsidRPr="00BD4165">
              <w:rPr>
                <w:rFonts w:ascii="Times New Roman" w:eastAsia="Calibri" w:hAnsi="Times New Roman" w:cs="Times New Roman"/>
              </w:rPr>
              <w:t xml:space="preserve">.1. 3 (три) экземпляра проекта и пояснительной записки на бумаге и </w:t>
            </w:r>
            <w:r w:rsidRPr="00BD4165">
              <w:rPr>
                <w:rFonts w:ascii="Times New Roman" w:eastAsia="Calibri" w:hAnsi="Times New Roman" w:cs="Times New Roman"/>
                <w:spacing w:val="-2"/>
              </w:rPr>
              <w:t xml:space="preserve">один в электронном виде на каждый лифт  (чертежи выполнить в программе </w:t>
            </w:r>
            <w:r w:rsidRPr="00BD4165">
              <w:rPr>
                <w:rFonts w:ascii="Times New Roman" w:eastAsia="Calibri" w:hAnsi="Times New Roman" w:cs="Times New Roman"/>
                <w:spacing w:val="-2"/>
                <w:lang w:val="en-US"/>
              </w:rPr>
              <w:t>Autocad</w:t>
            </w:r>
            <w:r w:rsidRPr="00BD4165">
              <w:rPr>
                <w:rFonts w:ascii="Times New Roman" w:eastAsia="Calibri" w:hAnsi="Times New Roman" w:cs="Times New Roman"/>
                <w:spacing w:val="-2"/>
              </w:rPr>
              <w:t xml:space="preserve"> и передать Заказчику). Произвести сметные расчеты ресурсным </w:t>
            </w:r>
            <w:r w:rsidRPr="00BD4165">
              <w:rPr>
                <w:rFonts w:ascii="Times New Roman" w:eastAsia="Calibri" w:hAnsi="Times New Roman" w:cs="Times New Roman"/>
              </w:rPr>
              <w:t>методом.</w:t>
            </w:r>
            <w:r w:rsidRPr="00BD4165">
              <w:rPr>
                <w:rFonts w:ascii="Times New Roman" w:eastAsia="Calibri" w:hAnsi="Times New Roman" w:cs="Times New Roman"/>
                <w:color w:val="000000"/>
              </w:rPr>
              <w:t xml:space="preserve"> С согласованиями в надзорных организациях.</w:t>
            </w:r>
          </w:p>
          <w:p w:rsidR="00BD4165" w:rsidRPr="00BD4165" w:rsidRDefault="00BD4165" w:rsidP="00BD4165">
            <w:pPr>
              <w:snapToGrid w:val="0"/>
              <w:spacing w:after="0" w:line="240" w:lineRule="auto"/>
              <w:jc w:val="both"/>
              <w:rPr>
                <w:rFonts w:ascii="Times New Roman" w:eastAsia="Calibri" w:hAnsi="Times New Roman" w:cs="Times New Roman"/>
                <w:color w:val="000000"/>
              </w:rPr>
            </w:pPr>
            <w:r w:rsidRPr="00BD4165">
              <w:rPr>
                <w:rFonts w:ascii="Times New Roman" w:eastAsia="Calibri" w:hAnsi="Times New Roman" w:cs="Times New Roman"/>
                <w:color w:val="000000"/>
              </w:rPr>
              <w:t xml:space="preserve">I.2. Подрядчик представляет Акт о приёмке выполненных работ.         </w:t>
            </w:r>
          </w:p>
          <w:p w:rsidR="00BD4165" w:rsidRPr="00BD4165" w:rsidRDefault="00BD4165" w:rsidP="00BD4165">
            <w:pPr>
              <w:snapToGrid w:val="0"/>
              <w:spacing w:after="0" w:line="240" w:lineRule="auto"/>
              <w:jc w:val="both"/>
              <w:rPr>
                <w:rFonts w:ascii="Times New Roman" w:eastAsia="Calibri" w:hAnsi="Times New Roman" w:cs="Times New Roman"/>
                <w:color w:val="000000"/>
              </w:rPr>
            </w:pPr>
          </w:p>
        </w:tc>
        <w:tc>
          <w:tcPr>
            <w:tcW w:w="1418" w:type="dxa"/>
          </w:tcPr>
          <w:p w:rsidR="00BD4165" w:rsidRPr="00BD4165" w:rsidRDefault="00BD4165" w:rsidP="00BD4165">
            <w:pPr>
              <w:snapToGrid w:val="0"/>
              <w:rPr>
                <w:rFonts w:ascii="Times New Roman" w:eastAsia="Calibri" w:hAnsi="Times New Roman" w:cs="Times New Roman"/>
                <w:color w:val="000000"/>
              </w:rPr>
            </w:pPr>
            <w:r w:rsidRPr="00BD4165">
              <w:rPr>
                <w:rFonts w:ascii="Times New Roman" w:eastAsia="Calibri" w:hAnsi="Times New Roman" w:cs="Times New Roman"/>
                <w:color w:val="000000"/>
              </w:rPr>
              <w:t>В течение 20  дней с даты заключения Контракта</w:t>
            </w:r>
          </w:p>
        </w:tc>
      </w:tr>
    </w:tbl>
    <w:p w:rsidR="00BD4165" w:rsidRPr="00BD4165" w:rsidRDefault="00BD4165" w:rsidP="00BD4165">
      <w:pPr>
        <w:rPr>
          <w:rFonts w:ascii="Times New Roman" w:eastAsia="Calibri" w:hAnsi="Times New Roman" w:cs="Times New Roman"/>
          <w:b/>
        </w:rPr>
      </w:pPr>
      <w:r w:rsidRPr="00BD4165">
        <w:rPr>
          <w:rFonts w:ascii="Times New Roman" w:eastAsia="Calibri" w:hAnsi="Times New Roman" w:cs="Times New Roman"/>
          <w:b/>
          <w:color w:val="000000"/>
        </w:rPr>
        <w:t>Раздел 7. При необходимости, прочие и особые условия и (или) способы исполнения обязательств, включая гарантийные обязательства исполнителя, специфические обязанности Заказчика</w:t>
      </w:r>
    </w:p>
    <w:tbl>
      <w:tblPr>
        <w:tblW w:w="9640" w:type="dxa"/>
        <w:tblInd w:w="-34" w:type="dxa"/>
        <w:tblLayout w:type="fixed"/>
        <w:tblLook w:val="0000" w:firstRow="0" w:lastRow="0" w:firstColumn="0" w:lastColumn="0" w:noHBand="0" w:noVBand="0"/>
      </w:tblPr>
      <w:tblGrid>
        <w:gridCol w:w="1341"/>
        <w:gridCol w:w="1211"/>
        <w:gridCol w:w="7088"/>
      </w:tblGrid>
      <w:tr w:rsidR="00BD4165" w:rsidRPr="00BD4165" w:rsidTr="00BD4165">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cPr>
          <w:p w:rsidR="00BD4165" w:rsidRPr="00BD4165" w:rsidRDefault="00BD4165" w:rsidP="00BD4165">
            <w:pPr>
              <w:snapToGrid w:val="0"/>
              <w:jc w:val="both"/>
              <w:rPr>
                <w:rFonts w:ascii="Times New Roman" w:eastAsia="Calibri" w:hAnsi="Times New Roman" w:cs="Times New Roman"/>
                <w:color w:val="000000"/>
                <w:sz w:val="24"/>
                <w:szCs w:val="24"/>
              </w:rPr>
            </w:pPr>
          </w:p>
        </w:tc>
      </w:tr>
      <w:tr w:rsidR="00BD4165" w:rsidRPr="00BD4165" w:rsidTr="00BD4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0"/>
        </w:trPr>
        <w:tc>
          <w:tcPr>
            <w:tcW w:w="1341" w:type="dxa"/>
          </w:tcPr>
          <w:p w:rsidR="00BD4165" w:rsidRPr="00BD4165" w:rsidRDefault="00BD4165" w:rsidP="00BD4165">
            <w:pPr>
              <w:snapToGrid w:val="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spacing w:val="-3"/>
              </w:rPr>
              <w:t>Номер этапа работ (услуг)</w:t>
            </w:r>
          </w:p>
        </w:tc>
        <w:tc>
          <w:tcPr>
            <w:tcW w:w="1211" w:type="dxa"/>
          </w:tcPr>
          <w:p w:rsidR="00BD4165" w:rsidRPr="00BD4165" w:rsidRDefault="00BD4165" w:rsidP="00BD4165">
            <w:pPr>
              <w:snapToGrid w:val="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spacing w:val="-3"/>
              </w:rPr>
              <w:t>Ссылка на вид работ (услуг)</w:t>
            </w:r>
          </w:p>
          <w:p w:rsidR="00BD4165" w:rsidRPr="00BD4165" w:rsidRDefault="00BD4165" w:rsidP="00BD4165">
            <w:pPr>
              <w:snapToGrid w:val="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spacing w:val="-3"/>
              </w:rPr>
              <w:t>(номер)</w:t>
            </w:r>
          </w:p>
        </w:tc>
        <w:tc>
          <w:tcPr>
            <w:tcW w:w="7088" w:type="dxa"/>
          </w:tcPr>
          <w:p w:rsidR="00BD4165" w:rsidRPr="00BD4165" w:rsidRDefault="00BD4165" w:rsidP="00BD4165">
            <w:pPr>
              <w:snapToGrid w:val="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rPr>
              <w:t>Содержание требования и (или) наименование требуемого документа, специфические обязанности заказчика</w:t>
            </w:r>
          </w:p>
        </w:tc>
      </w:tr>
      <w:tr w:rsidR="00BD4165" w:rsidRPr="00BD4165" w:rsidTr="00BD4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dxa"/>
          </w:tcPr>
          <w:p w:rsidR="00BD4165" w:rsidRPr="00BD4165" w:rsidRDefault="00BD4165" w:rsidP="00BD4165">
            <w:pPr>
              <w:snapToGrid w:val="0"/>
              <w:spacing w:after="0"/>
              <w:jc w:val="center"/>
              <w:rPr>
                <w:rFonts w:ascii="Times New Roman" w:eastAsia="Calibri" w:hAnsi="Times New Roman" w:cs="Times New Roman"/>
                <w:color w:val="000000"/>
              </w:rPr>
            </w:pPr>
            <w:r w:rsidRPr="00BD4165">
              <w:rPr>
                <w:rFonts w:ascii="Times New Roman" w:eastAsia="Calibri" w:hAnsi="Times New Roman" w:cs="Times New Roman"/>
                <w:color w:val="000000"/>
              </w:rPr>
              <w:t>1</w:t>
            </w:r>
          </w:p>
        </w:tc>
        <w:tc>
          <w:tcPr>
            <w:tcW w:w="1211" w:type="dxa"/>
          </w:tcPr>
          <w:p w:rsidR="00BD4165" w:rsidRPr="00BD4165" w:rsidRDefault="00BD4165" w:rsidP="00BD4165">
            <w:pPr>
              <w:snapToGrid w:val="0"/>
              <w:spacing w:after="0"/>
              <w:jc w:val="center"/>
              <w:rPr>
                <w:rFonts w:ascii="Times New Roman" w:eastAsia="Calibri" w:hAnsi="Times New Roman" w:cs="Times New Roman"/>
                <w:color w:val="000000"/>
              </w:rPr>
            </w:pPr>
            <w:r w:rsidRPr="00BD4165">
              <w:rPr>
                <w:rFonts w:ascii="Times New Roman" w:eastAsia="Calibri" w:hAnsi="Times New Roman" w:cs="Times New Roman"/>
                <w:color w:val="000000"/>
              </w:rPr>
              <w:t>2</w:t>
            </w:r>
          </w:p>
        </w:tc>
        <w:tc>
          <w:tcPr>
            <w:tcW w:w="7088" w:type="dxa"/>
          </w:tcPr>
          <w:p w:rsidR="00BD4165" w:rsidRPr="00BD4165" w:rsidRDefault="00BD4165" w:rsidP="00BD4165">
            <w:pPr>
              <w:snapToGrid w:val="0"/>
              <w:spacing w:after="0"/>
              <w:jc w:val="center"/>
              <w:rPr>
                <w:rFonts w:ascii="Times New Roman" w:eastAsia="Calibri" w:hAnsi="Times New Roman" w:cs="Times New Roman"/>
                <w:color w:val="000000"/>
                <w:spacing w:val="-3"/>
              </w:rPr>
            </w:pPr>
            <w:r w:rsidRPr="00BD4165">
              <w:rPr>
                <w:rFonts w:ascii="Times New Roman" w:eastAsia="Calibri" w:hAnsi="Times New Roman" w:cs="Times New Roman"/>
                <w:color w:val="000000"/>
              </w:rPr>
              <w:t>3</w:t>
            </w:r>
          </w:p>
        </w:tc>
      </w:tr>
      <w:tr w:rsidR="00BD4165" w:rsidRPr="00BD4165" w:rsidTr="00BD4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dxa"/>
            <w:vAlign w:val="center"/>
          </w:tcPr>
          <w:p w:rsidR="00BD4165" w:rsidRPr="00BD4165" w:rsidRDefault="00BD4165" w:rsidP="00BD4165">
            <w:pPr>
              <w:snapToGrid w:val="0"/>
              <w:jc w:val="center"/>
              <w:rPr>
                <w:rFonts w:ascii="Times New Roman" w:eastAsia="Calibri" w:hAnsi="Times New Roman" w:cs="Times New Roman"/>
                <w:color w:val="000000"/>
                <w:sz w:val="24"/>
                <w:szCs w:val="24"/>
                <w:highlight w:val="cyan"/>
              </w:rPr>
            </w:pPr>
            <w:r w:rsidRPr="00BD4165">
              <w:rPr>
                <w:rFonts w:ascii="Times New Roman" w:eastAsia="Calibri" w:hAnsi="Times New Roman" w:cs="Times New Roman"/>
                <w:color w:val="000000"/>
                <w:sz w:val="24"/>
                <w:szCs w:val="24"/>
                <w:lang w:val="en-US"/>
              </w:rPr>
              <w:t>I</w:t>
            </w:r>
            <w:r w:rsidRPr="00BD4165">
              <w:rPr>
                <w:rFonts w:ascii="Times New Roman" w:eastAsia="Calibri" w:hAnsi="Times New Roman" w:cs="Times New Roman"/>
                <w:color w:val="000000"/>
                <w:sz w:val="24"/>
                <w:szCs w:val="24"/>
              </w:rPr>
              <w:t>.</w:t>
            </w:r>
          </w:p>
        </w:tc>
        <w:tc>
          <w:tcPr>
            <w:tcW w:w="1211" w:type="dxa"/>
          </w:tcPr>
          <w:p w:rsidR="00BD4165" w:rsidRPr="00BD4165" w:rsidRDefault="00BD4165" w:rsidP="00BD4165">
            <w:pPr>
              <w:snapToGrid w:val="0"/>
              <w:jc w:val="both"/>
              <w:rPr>
                <w:rFonts w:ascii="Times New Roman" w:eastAsia="Calibri" w:hAnsi="Times New Roman" w:cs="Times New Roman"/>
                <w:color w:val="000000"/>
                <w:sz w:val="24"/>
                <w:szCs w:val="24"/>
              </w:rPr>
            </w:pPr>
            <w:r w:rsidRPr="00BD4165">
              <w:rPr>
                <w:rFonts w:ascii="Times New Roman" w:eastAsia="Calibri" w:hAnsi="Times New Roman" w:cs="Times New Roman"/>
              </w:rPr>
              <w:t>п.</w:t>
            </w:r>
            <w:r w:rsidRPr="00BD4165">
              <w:rPr>
                <w:rFonts w:ascii="Times New Roman" w:eastAsia="Calibri" w:hAnsi="Times New Roman" w:cs="Times New Roman"/>
                <w:lang w:val="en-US"/>
              </w:rPr>
              <w:t>I</w:t>
            </w:r>
            <w:r w:rsidRPr="00BD4165">
              <w:rPr>
                <w:rFonts w:ascii="Times New Roman" w:eastAsia="Calibri" w:hAnsi="Times New Roman" w:cs="Times New Roman"/>
              </w:rPr>
              <w:t>.1 раздела 2</w:t>
            </w:r>
          </w:p>
          <w:p w:rsidR="00BD4165" w:rsidRPr="00BD4165" w:rsidRDefault="00BD4165" w:rsidP="00BD4165">
            <w:pPr>
              <w:snapToGrid w:val="0"/>
              <w:jc w:val="both"/>
              <w:rPr>
                <w:rFonts w:ascii="Times New Roman" w:eastAsia="Calibri" w:hAnsi="Times New Roman" w:cs="Times New Roman"/>
                <w:color w:val="000000"/>
                <w:sz w:val="24"/>
                <w:szCs w:val="24"/>
                <w:highlight w:val="cyan"/>
              </w:rPr>
            </w:pPr>
          </w:p>
        </w:tc>
        <w:tc>
          <w:tcPr>
            <w:tcW w:w="7088" w:type="dxa"/>
          </w:tcPr>
          <w:p w:rsidR="00BD4165" w:rsidRPr="00BD4165" w:rsidRDefault="00BD4165" w:rsidP="00BD4165">
            <w:pPr>
              <w:snapToGrid w:val="0"/>
              <w:spacing w:after="120"/>
              <w:jc w:val="both"/>
              <w:rPr>
                <w:rFonts w:ascii="Times New Roman" w:eastAsia="Calibri" w:hAnsi="Times New Roman" w:cs="Times New Roman"/>
              </w:rPr>
            </w:pPr>
            <w:r w:rsidRPr="00BD4165">
              <w:rPr>
                <w:rFonts w:ascii="Times New Roman" w:eastAsia="Calibri" w:hAnsi="Times New Roman" w:cs="Times New Roman"/>
              </w:rPr>
              <w:t>На основании п. 1 ч. 1 ст. 31 44-ФЗ, в составе заявки участника закупки необходимо наличие копии свидетельства о допуске к видам работ, оказывающих влияние на безопасность объектов капитального строительства, выданного саморегулируемой организацией, в соответствии с п.п. 4.5. и 6.4. Раздела 2 Приказа Министерства регионального развития РФ от 30 декабря 2009 г. № 624, а также п. 4 ст. 55.8 Градостроительного Кодекса Российской Федерации;</w:t>
            </w:r>
          </w:p>
          <w:p w:rsidR="00BD4165" w:rsidRPr="00BD4165" w:rsidRDefault="00BD4165" w:rsidP="00BD4165">
            <w:pPr>
              <w:snapToGrid w:val="0"/>
              <w:spacing w:after="120"/>
              <w:jc w:val="both"/>
              <w:rPr>
                <w:rFonts w:ascii="Times New Roman" w:eastAsia="Calibri" w:hAnsi="Times New Roman" w:cs="Times New Roman"/>
                <w:bCs/>
                <w:color w:val="000000"/>
                <w:spacing w:val="-3"/>
              </w:rPr>
            </w:pPr>
            <w:r w:rsidRPr="00BD4165">
              <w:rPr>
                <w:rFonts w:ascii="Times New Roman" w:eastAsia="Calibri" w:hAnsi="Times New Roman" w:cs="Times New Roman"/>
                <w:bCs/>
                <w:color w:val="000000"/>
                <w:spacing w:val="-3"/>
              </w:rPr>
              <w:t>Сотрудники,  непосредственно обследующие  объекты, должны иметь необходимые, действующие на момент проведения работ, допуски на работы в соответствующих электроустановках;</w:t>
            </w:r>
          </w:p>
          <w:p w:rsidR="00BD4165" w:rsidRPr="00BD4165" w:rsidRDefault="00BD4165" w:rsidP="00BD4165">
            <w:pPr>
              <w:snapToGrid w:val="0"/>
              <w:spacing w:after="120"/>
              <w:jc w:val="both"/>
              <w:rPr>
                <w:rFonts w:ascii="Times New Roman" w:eastAsia="Calibri" w:hAnsi="Times New Roman" w:cs="Times New Roman"/>
                <w:bCs/>
                <w:color w:val="000000"/>
                <w:spacing w:val="-3"/>
              </w:rPr>
            </w:pPr>
            <w:r w:rsidRPr="00BD4165">
              <w:rPr>
                <w:rFonts w:ascii="Times New Roman" w:eastAsia="Calibri" w:hAnsi="Times New Roman" w:cs="Times New Roman"/>
                <w:bCs/>
                <w:color w:val="000000"/>
                <w:spacing w:val="-3"/>
              </w:rPr>
              <w:t xml:space="preserve">Соответствие организации Исполнителя требованиям ГОСТ </w:t>
            </w:r>
            <w:r w:rsidRPr="00BD4165">
              <w:rPr>
                <w:rFonts w:ascii="Times New Roman" w:eastAsia="Calibri" w:hAnsi="Times New Roman" w:cs="Times New Roman"/>
                <w:bCs/>
                <w:color w:val="000000"/>
                <w:spacing w:val="-3"/>
                <w:lang w:val="en-US"/>
              </w:rPr>
              <w:t>ISO</w:t>
            </w:r>
            <w:r w:rsidRPr="00BD4165">
              <w:rPr>
                <w:rFonts w:ascii="Times New Roman" w:eastAsia="Calibri" w:hAnsi="Times New Roman" w:cs="Times New Roman"/>
                <w:bCs/>
                <w:color w:val="000000"/>
                <w:spacing w:val="-3"/>
              </w:rPr>
              <w:t xml:space="preserve"> 9001-2011;</w:t>
            </w:r>
          </w:p>
        </w:tc>
      </w:tr>
    </w:tbl>
    <w:p w:rsidR="00BD4165" w:rsidRPr="00BD4165" w:rsidRDefault="00BD4165" w:rsidP="00BD4165">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5146"/>
      </w:tblGrid>
      <w:tr w:rsidR="00BD4165" w:rsidRPr="00BD4165" w:rsidTr="00BD4165">
        <w:tc>
          <w:tcPr>
            <w:tcW w:w="5211" w:type="dxa"/>
            <w:shd w:val="clear" w:color="auto" w:fill="auto"/>
          </w:tcPr>
          <w:p w:rsidR="00BD4165" w:rsidRPr="00BD4165" w:rsidRDefault="00BD4165" w:rsidP="00BD4165">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sz w:val="24"/>
                <w:szCs w:val="24"/>
                <w:lang w:eastAsia="ru-RU"/>
              </w:rPr>
              <w:t xml:space="preserve">Заказчик </w:t>
            </w:r>
          </w:p>
        </w:tc>
        <w:tc>
          <w:tcPr>
            <w:tcW w:w="5211" w:type="dxa"/>
            <w:shd w:val="clear" w:color="auto" w:fill="auto"/>
          </w:tcPr>
          <w:p w:rsidR="00BD4165" w:rsidRPr="00BD4165" w:rsidRDefault="00BD4165" w:rsidP="00BD4165">
            <w:pPr>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4"/>
                <w:szCs w:val="24"/>
                <w:lang w:eastAsia="ru-RU"/>
              </w:rPr>
            </w:pPr>
            <w:r w:rsidRPr="00BD4165">
              <w:rPr>
                <w:rFonts w:ascii="Times New Roman" w:eastAsia="Times New Roman" w:hAnsi="Times New Roman" w:cs="Times New Roman"/>
                <w:bCs/>
                <w:color w:val="26282F"/>
                <w:sz w:val="24"/>
                <w:szCs w:val="24"/>
                <w:lang w:eastAsia="ru-RU"/>
              </w:rPr>
              <w:t xml:space="preserve">Исполнитель </w:t>
            </w:r>
          </w:p>
        </w:tc>
      </w:tr>
      <w:tr w:rsidR="00BD4165" w:rsidRPr="00BD4165" w:rsidTr="00BD4165">
        <w:tc>
          <w:tcPr>
            <w:tcW w:w="5211" w:type="dxa"/>
            <w:shd w:val="clear" w:color="auto" w:fill="auto"/>
          </w:tcPr>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Директор</w:t>
            </w:r>
          </w:p>
          <w:p w:rsidR="00BD4165" w:rsidRPr="00BD4165" w:rsidRDefault="00BD4165" w:rsidP="00BD4165">
            <w:pPr>
              <w:spacing w:after="0" w:line="240" w:lineRule="auto"/>
              <w:rPr>
                <w:rFonts w:ascii="Times New Roman" w:eastAsia="Times New Roman" w:hAnsi="Times New Roman" w:cs="Times New Roman"/>
                <w:sz w:val="24"/>
                <w:szCs w:val="24"/>
                <w:lang w:eastAsia="ru-RU"/>
              </w:rPr>
            </w:pPr>
          </w:p>
          <w:p w:rsidR="00BD4165" w:rsidRPr="00BD4165" w:rsidRDefault="00BD4165" w:rsidP="00BD4165">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______________/А. Ю. Шепилов</w:t>
            </w:r>
          </w:p>
          <w:p w:rsidR="00BD4165" w:rsidRPr="00BD4165" w:rsidRDefault="00BD4165" w:rsidP="00BD4165">
            <w:pPr>
              <w:spacing w:after="0" w:line="240" w:lineRule="auto"/>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sz w:val="24"/>
                <w:szCs w:val="24"/>
                <w:lang w:eastAsia="ru-RU"/>
              </w:rPr>
              <w:t xml:space="preserve">                         м.п. </w:t>
            </w:r>
          </w:p>
        </w:tc>
        <w:tc>
          <w:tcPr>
            <w:tcW w:w="5211" w:type="dxa"/>
            <w:shd w:val="clear" w:color="auto" w:fill="auto"/>
          </w:tcPr>
          <w:p w:rsidR="00BD4165" w:rsidRPr="004217CD" w:rsidRDefault="004217CD" w:rsidP="00BD4165">
            <w:pPr>
              <w:autoSpaceDE w:val="0"/>
              <w:autoSpaceDN w:val="0"/>
              <w:adjustRightInd w:val="0"/>
              <w:spacing w:before="108" w:after="108" w:line="240" w:lineRule="auto"/>
              <w:outlineLvl w:val="0"/>
              <w:rPr>
                <w:rFonts w:ascii="Times New Roman" w:eastAsia="Times New Roman" w:hAnsi="Times New Roman" w:cs="Times New Roman"/>
                <w:bCs/>
                <w:color w:val="26282F"/>
                <w:sz w:val="24"/>
                <w:szCs w:val="24"/>
                <w:lang w:eastAsia="ru-RU"/>
              </w:rPr>
            </w:pPr>
            <w:r w:rsidRPr="004217CD">
              <w:rPr>
                <w:rFonts w:ascii="Times New Roman" w:eastAsia="Times New Roman" w:hAnsi="Times New Roman" w:cs="Times New Roman"/>
                <w:bCs/>
                <w:color w:val="26282F"/>
                <w:sz w:val="24"/>
                <w:szCs w:val="24"/>
                <w:lang w:eastAsia="ru-RU"/>
              </w:rPr>
              <w:t>Генеральный директор</w:t>
            </w:r>
          </w:p>
          <w:p w:rsidR="004217CD" w:rsidRPr="00BD4165" w:rsidRDefault="00BD4165" w:rsidP="004217CD">
            <w:pPr>
              <w:autoSpaceDE w:val="0"/>
              <w:autoSpaceDN w:val="0"/>
              <w:adjustRightInd w:val="0"/>
              <w:spacing w:before="108" w:after="108" w:line="240" w:lineRule="auto"/>
              <w:outlineLvl w:val="0"/>
              <w:rPr>
                <w:rFonts w:ascii="Times New Roman" w:eastAsia="Times New Roman" w:hAnsi="Times New Roman" w:cs="Times New Roman"/>
                <w:b/>
                <w:bCs/>
                <w:color w:val="26282F"/>
                <w:sz w:val="24"/>
                <w:szCs w:val="24"/>
                <w:lang w:eastAsia="ru-RU"/>
              </w:rPr>
            </w:pPr>
            <w:r w:rsidRPr="004217CD">
              <w:rPr>
                <w:rFonts w:ascii="Times New Roman" w:eastAsia="Times New Roman" w:hAnsi="Times New Roman" w:cs="Times New Roman"/>
                <w:bCs/>
                <w:color w:val="26282F"/>
                <w:sz w:val="24"/>
                <w:szCs w:val="24"/>
                <w:lang w:eastAsia="ru-RU"/>
              </w:rPr>
              <w:t xml:space="preserve">______________________/ </w:t>
            </w:r>
            <w:r w:rsidR="004217CD" w:rsidRPr="004217CD">
              <w:rPr>
                <w:rFonts w:ascii="Times New Roman" w:eastAsia="Times New Roman" w:hAnsi="Times New Roman" w:cs="Times New Roman"/>
                <w:bCs/>
                <w:color w:val="26282F"/>
                <w:sz w:val="24"/>
                <w:szCs w:val="24"/>
                <w:lang w:eastAsia="ru-RU"/>
              </w:rPr>
              <w:t>К.Н. Кукуйцев</w:t>
            </w:r>
            <w:r w:rsidRPr="00BD4165">
              <w:rPr>
                <w:rFonts w:ascii="Times New Roman" w:eastAsia="Times New Roman" w:hAnsi="Times New Roman" w:cs="Times New Roman"/>
                <w:b/>
                <w:bCs/>
                <w:color w:val="26282F"/>
                <w:sz w:val="24"/>
                <w:szCs w:val="24"/>
                <w:lang w:eastAsia="ru-RU"/>
              </w:rPr>
              <w:t xml:space="preserve"> </w:t>
            </w:r>
          </w:p>
        </w:tc>
      </w:tr>
    </w:tbl>
    <w:p w:rsidR="00E22720" w:rsidRDefault="00E22720" w:rsidP="00BD4165">
      <w:pPr>
        <w:spacing w:after="0" w:line="240" w:lineRule="auto"/>
        <w:rPr>
          <w:rFonts w:ascii="Times New Roman" w:eastAsia="Times New Roman" w:hAnsi="Times New Roman" w:cs="Times New Roman"/>
          <w:sz w:val="24"/>
          <w:szCs w:val="24"/>
          <w:lang w:eastAsia="ru-RU"/>
        </w:rPr>
        <w:sectPr w:rsidR="00E22720" w:rsidSect="00841216">
          <w:pgSz w:w="11906" w:h="16838"/>
          <w:pgMar w:top="568" w:right="707" w:bottom="993" w:left="1134" w:header="708" w:footer="708" w:gutter="0"/>
          <w:cols w:space="708"/>
          <w:docGrid w:linePitch="360"/>
        </w:sectPr>
      </w:pPr>
    </w:p>
    <w:p w:rsidR="00BD4165" w:rsidRPr="00BD4165" w:rsidRDefault="00BD4165" w:rsidP="00BD4165">
      <w:pPr>
        <w:autoSpaceDE w:val="0"/>
        <w:autoSpaceDN w:val="0"/>
        <w:adjustRightInd w:val="0"/>
        <w:spacing w:before="108" w:after="108" w:line="240" w:lineRule="auto"/>
        <w:jc w:val="right"/>
        <w:outlineLvl w:val="0"/>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b/>
          <w:bCs/>
          <w:color w:val="26282F"/>
          <w:sz w:val="24"/>
          <w:szCs w:val="24"/>
          <w:lang w:eastAsia="ru-RU"/>
        </w:rPr>
        <w:t xml:space="preserve">Приложение № 2 </w:t>
      </w:r>
    </w:p>
    <w:p w:rsidR="00DB0657" w:rsidRPr="004217CD" w:rsidRDefault="00BD4165" w:rsidP="00BD4165">
      <w:pPr>
        <w:autoSpaceDE w:val="0"/>
        <w:autoSpaceDN w:val="0"/>
        <w:adjustRightInd w:val="0"/>
        <w:spacing w:before="108" w:after="108" w:line="240" w:lineRule="auto"/>
        <w:jc w:val="right"/>
        <w:outlineLvl w:val="0"/>
        <w:rPr>
          <w:rFonts w:ascii="Times New Roman" w:eastAsia="Times New Roman" w:hAnsi="Times New Roman" w:cs="Times New Roman"/>
          <w:sz w:val="24"/>
          <w:szCs w:val="24"/>
          <w:lang w:eastAsia="ru-RU"/>
        </w:rPr>
      </w:pPr>
      <w:r w:rsidRPr="00BD4165">
        <w:rPr>
          <w:rFonts w:ascii="Times New Roman" w:eastAsia="Times New Roman" w:hAnsi="Times New Roman" w:cs="Times New Roman"/>
          <w:b/>
          <w:bCs/>
          <w:color w:val="26282F"/>
          <w:sz w:val="24"/>
          <w:szCs w:val="24"/>
          <w:lang w:eastAsia="ru-RU"/>
        </w:rPr>
        <w:t>к Контракту №</w:t>
      </w:r>
      <w:r w:rsidR="00DB0657">
        <w:rPr>
          <w:rFonts w:ascii="Times New Roman" w:eastAsia="Times New Roman" w:hAnsi="Times New Roman" w:cs="Times New Roman"/>
          <w:sz w:val="24"/>
          <w:szCs w:val="24"/>
          <w:lang w:eastAsia="ru-RU"/>
        </w:rPr>
        <w:t>116-118/2016 (Д-1230)</w:t>
      </w:r>
    </w:p>
    <w:p w:rsidR="00BD4165" w:rsidRPr="00BD4165" w:rsidRDefault="00BD4165" w:rsidP="00BD4165">
      <w:pPr>
        <w:autoSpaceDE w:val="0"/>
        <w:autoSpaceDN w:val="0"/>
        <w:adjustRightInd w:val="0"/>
        <w:spacing w:before="108" w:after="108" w:line="240" w:lineRule="auto"/>
        <w:jc w:val="right"/>
        <w:outlineLvl w:val="0"/>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b/>
          <w:bCs/>
          <w:color w:val="26282F"/>
          <w:sz w:val="24"/>
          <w:szCs w:val="24"/>
          <w:lang w:eastAsia="ru-RU"/>
        </w:rPr>
        <w:t xml:space="preserve"> от «__»______ 2016 г.</w:t>
      </w:r>
    </w:p>
    <w:p w:rsidR="00BD4165" w:rsidRPr="00BD4165" w:rsidRDefault="00BD4165" w:rsidP="00BD4165">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b/>
          <w:bCs/>
          <w:color w:val="26282F"/>
          <w:sz w:val="24"/>
          <w:szCs w:val="24"/>
          <w:lang w:eastAsia="ru-RU"/>
        </w:rPr>
        <w:t xml:space="preserve">Калькуляция </w:t>
      </w:r>
    </w:p>
    <w:tbl>
      <w:tblPr>
        <w:tblW w:w="15015" w:type="dxa"/>
        <w:tblInd w:w="30" w:type="dxa"/>
        <w:tblLook w:val="04A0" w:firstRow="1" w:lastRow="0" w:firstColumn="1" w:lastColumn="0" w:noHBand="0" w:noVBand="1"/>
      </w:tblPr>
      <w:tblGrid>
        <w:gridCol w:w="476"/>
        <w:gridCol w:w="4873"/>
        <w:gridCol w:w="4459"/>
        <w:gridCol w:w="3628"/>
        <w:gridCol w:w="1579"/>
      </w:tblGrid>
      <w:tr w:rsidR="00E22720" w:rsidRPr="00E22720" w:rsidTr="00E22720">
        <w:trPr>
          <w:trHeight w:val="409"/>
        </w:trPr>
        <w:tc>
          <w:tcPr>
            <w:tcW w:w="13436" w:type="dxa"/>
            <w:gridSpan w:val="4"/>
            <w:tcBorders>
              <w:top w:val="nil"/>
              <w:left w:val="nil"/>
              <w:bottom w:val="nil"/>
              <w:right w:val="nil"/>
            </w:tcBorders>
            <w:shd w:val="clear" w:color="auto" w:fill="auto"/>
            <w:noWrap/>
            <w:vAlign w:val="bottom"/>
            <w:hideMark/>
          </w:tcPr>
          <w:p w:rsidR="00E22720" w:rsidRPr="00E22720" w:rsidRDefault="00E22720" w:rsidP="00E2272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E22720">
              <w:rPr>
                <w:rFonts w:ascii="Arial" w:eastAsia="Times New Roman" w:hAnsi="Arial" w:cs="Arial"/>
                <w:sz w:val="20"/>
                <w:szCs w:val="20"/>
                <w:lang w:eastAsia="ru-RU"/>
              </w:rPr>
              <w:t>на проектные (изыскательские)  работы</w:t>
            </w:r>
          </w:p>
        </w:tc>
        <w:tc>
          <w:tcPr>
            <w:tcW w:w="1579"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jc w:val="center"/>
              <w:rPr>
                <w:rFonts w:ascii="Arial" w:eastAsia="Times New Roman" w:hAnsi="Arial" w:cs="Arial"/>
                <w:sz w:val="20"/>
                <w:szCs w:val="20"/>
                <w:lang w:eastAsia="ru-RU"/>
              </w:rPr>
            </w:pPr>
          </w:p>
        </w:tc>
      </w:tr>
      <w:tr w:rsidR="00E22720" w:rsidRPr="00E22720" w:rsidTr="00E22720">
        <w:trPr>
          <w:trHeight w:val="465"/>
        </w:trPr>
        <w:tc>
          <w:tcPr>
            <w:tcW w:w="15015" w:type="dxa"/>
            <w:gridSpan w:val="5"/>
            <w:tcBorders>
              <w:top w:val="nil"/>
              <w:left w:val="nil"/>
              <w:bottom w:val="single" w:sz="4" w:space="0" w:color="auto"/>
              <w:right w:val="nil"/>
            </w:tcBorders>
            <w:shd w:val="clear" w:color="auto" w:fill="auto"/>
            <w:hideMark/>
          </w:tcPr>
          <w:p w:rsidR="00E22720" w:rsidRPr="00E22720" w:rsidRDefault="00E22720" w:rsidP="00E22720">
            <w:pPr>
              <w:spacing w:after="0" w:line="240" w:lineRule="auto"/>
              <w:jc w:val="center"/>
              <w:rPr>
                <w:rFonts w:ascii="Arial" w:eastAsia="Times New Roman" w:hAnsi="Arial" w:cs="Arial"/>
                <w:b/>
                <w:bCs/>
                <w:sz w:val="20"/>
                <w:szCs w:val="20"/>
                <w:lang w:eastAsia="ru-RU"/>
              </w:rPr>
            </w:pPr>
            <w:r w:rsidRPr="00E22720">
              <w:rPr>
                <w:rFonts w:ascii="Arial" w:eastAsia="Times New Roman" w:hAnsi="Arial" w:cs="Arial"/>
                <w:b/>
                <w:bCs/>
                <w:sz w:val="20"/>
                <w:szCs w:val="20"/>
                <w:lang w:eastAsia="ru-RU"/>
              </w:rPr>
              <w:t>Разработка проектно-сметной документации на    замену 12-ти пассажирских (грузопассажирских)  лифтов по адресу: г. Москва, ул. 1-я Синичкина, д.3,корп.1, корп.1А</w:t>
            </w:r>
          </w:p>
        </w:tc>
      </w:tr>
      <w:tr w:rsidR="00E22720" w:rsidRPr="00E22720" w:rsidTr="00E22720">
        <w:trPr>
          <w:trHeight w:val="383"/>
        </w:trPr>
        <w:tc>
          <w:tcPr>
            <w:tcW w:w="13436" w:type="dxa"/>
            <w:gridSpan w:val="4"/>
            <w:tcBorders>
              <w:top w:val="nil"/>
              <w:left w:val="nil"/>
              <w:bottom w:val="nil"/>
              <w:right w:val="nil"/>
            </w:tcBorders>
            <w:shd w:val="clear" w:color="auto" w:fill="auto"/>
            <w:noWrap/>
            <w:hideMark/>
          </w:tcPr>
          <w:p w:rsidR="00E22720" w:rsidRPr="00E22720" w:rsidRDefault="00E22720" w:rsidP="00E22720">
            <w:pPr>
              <w:spacing w:after="0" w:line="240" w:lineRule="auto"/>
              <w:jc w:val="center"/>
              <w:rPr>
                <w:rFonts w:ascii="Calibri" w:eastAsia="Times New Roman" w:hAnsi="Calibri" w:cs="Times New Roman"/>
                <w:color w:val="000000"/>
                <w:sz w:val="16"/>
                <w:szCs w:val="16"/>
                <w:lang w:eastAsia="ru-RU"/>
              </w:rPr>
            </w:pPr>
            <w:r w:rsidRPr="00E22720">
              <w:rPr>
                <w:rFonts w:ascii="Calibri" w:eastAsia="Times New Roman" w:hAnsi="Calibri" w:cs="Times New Roman"/>
                <w:color w:val="000000"/>
                <w:sz w:val="16"/>
                <w:szCs w:val="16"/>
                <w:lang w:eastAsia="ru-RU"/>
              </w:rPr>
              <w:t>Наименование предприятия, здания, сооружения, стадии проектирования, этапа, вида проектных</w:t>
            </w:r>
          </w:p>
        </w:tc>
        <w:tc>
          <w:tcPr>
            <w:tcW w:w="1579" w:type="dxa"/>
            <w:tcBorders>
              <w:top w:val="nil"/>
              <w:left w:val="nil"/>
              <w:bottom w:val="nil"/>
              <w:right w:val="nil"/>
            </w:tcBorders>
            <w:shd w:val="clear" w:color="auto" w:fill="auto"/>
            <w:noWrap/>
            <w:hideMark/>
          </w:tcPr>
          <w:p w:rsidR="00E22720" w:rsidRPr="00E22720" w:rsidRDefault="00E22720" w:rsidP="00E22720">
            <w:pPr>
              <w:spacing w:after="0" w:line="240" w:lineRule="auto"/>
              <w:jc w:val="center"/>
              <w:rPr>
                <w:rFonts w:ascii="Calibri" w:eastAsia="Times New Roman" w:hAnsi="Calibri" w:cs="Times New Roman"/>
                <w:color w:val="000000"/>
                <w:sz w:val="16"/>
                <w:szCs w:val="16"/>
                <w:lang w:eastAsia="ru-RU"/>
              </w:rPr>
            </w:pPr>
          </w:p>
        </w:tc>
      </w:tr>
      <w:tr w:rsidR="00E22720" w:rsidRPr="00E22720" w:rsidTr="00E22720">
        <w:trPr>
          <w:trHeight w:val="349"/>
        </w:trPr>
        <w:tc>
          <w:tcPr>
            <w:tcW w:w="5349" w:type="dxa"/>
            <w:gridSpan w:val="2"/>
            <w:tcBorders>
              <w:top w:val="nil"/>
              <w:left w:val="nil"/>
              <w:bottom w:val="nil"/>
              <w:right w:val="nil"/>
            </w:tcBorders>
            <w:shd w:val="clear" w:color="auto" w:fill="auto"/>
            <w:noWrap/>
            <w:hideMark/>
          </w:tcPr>
          <w:p w:rsidR="00E22720" w:rsidRP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Наименование проектной (изыскательской) организации:</w:t>
            </w:r>
            <w:r>
              <w:rPr>
                <w:rFonts w:ascii="Arial" w:eastAsia="Times New Roman" w:hAnsi="Arial" w:cs="Arial"/>
                <w:sz w:val="20"/>
                <w:szCs w:val="20"/>
                <w:lang w:eastAsia="ru-RU"/>
              </w:rPr>
              <w:t xml:space="preserve"> </w:t>
            </w:r>
          </w:p>
        </w:tc>
        <w:tc>
          <w:tcPr>
            <w:tcW w:w="4459"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ООО «СЕРКОНС УП»</w:t>
            </w:r>
          </w:p>
        </w:tc>
        <w:tc>
          <w:tcPr>
            <w:tcW w:w="3628"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rPr>
                <w:rFonts w:ascii="Times New Roman" w:eastAsia="Times New Roman" w:hAnsi="Times New Roman" w:cs="Times New Roman"/>
                <w:sz w:val="20"/>
                <w:szCs w:val="20"/>
                <w:lang w:eastAsia="ru-RU"/>
              </w:rPr>
            </w:pPr>
          </w:p>
        </w:tc>
        <w:tc>
          <w:tcPr>
            <w:tcW w:w="1579"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rPr>
                <w:rFonts w:ascii="Times New Roman" w:eastAsia="Times New Roman" w:hAnsi="Times New Roman" w:cs="Times New Roman"/>
                <w:sz w:val="20"/>
                <w:szCs w:val="20"/>
                <w:lang w:eastAsia="ru-RU"/>
              </w:rPr>
            </w:pPr>
          </w:p>
        </w:tc>
      </w:tr>
      <w:tr w:rsidR="00E22720" w:rsidRPr="00E22720" w:rsidTr="00E22720">
        <w:trPr>
          <w:trHeight w:val="503"/>
        </w:trPr>
        <w:tc>
          <w:tcPr>
            <w:tcW w:w="5349" w:type="dxa"/>
            <w:gridSpan w:val="2"/>
            <w:tcBorders>
              <w:top w:val="nil"/>
              <w:left w:val="nil"/>
              <w:bottom w:val="nil"/>
              <w:right w:val="nil"/>
            </w:tcBorders>
            <w:shd w:val="clear" w:color="auto" w:fill="auto"/>
            <w:noWrap/>
            <w:vAlign w:val="bottom"/>
            <w:hideMark/>
          </w:tcPr>
          <w:p w:rsid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Наименование организации заказчика:</w:t>
            </w:r>
            <w:r>
              <w:rPr>
                <w:rFonts w:ascii="Arial" w:eastAsia="Times New Roman" w:hAnsi="Arial" w:cs="Arial"/>
                <w:sz w:val="20"/>
                <w:szCs w:val="20"/>
                <w:lang w:eastAsia="ru-RU"/>
              </w:rPr>
              <w:t xml:space="preserve">    </w:t>
            </w:r>
          </w:p>
          <w:p w:rsidR="00E22720" w:rsidRPr="00E22720" w:rsidRDefault="00E22720" w:rsidP="00E22720">
            <w:pPr>
              <w:spacing w:after="0" w:line="240" w:lineRule="auto"/>
              <w:rPr>
                <w:rFonts w:ascii="Arial" w:eastAsia="Times New Roman" w:hAnsi="Arial" w:cs="Arial"/>
                <w:sz w:val="20"/>
                <w:szCs w:val="20"/>
                <w:lang w:eastAsia="ru-RU"/>
              </w:rPr>
            </w:pPr>
          </w:p>
        </w:tc>
        <w:tc>
          <w:tcPr>
            <w:tcW w:w="4459"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ФГБОУ ВО «НИУ «МЭИ»</w:t>
            </w:r>
          </w:p>
        </w:tc>
        <w:tc>
          <w:tcPr>
            <w:tcW w:w="3628"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ind w:firstLineChars="100" w:firstLine="200"/>
              <w:rPr>
                <w:rFonts w:ascii="Times New Roman" w:eastAsia="Times New Roman" w:hAnsi="Times New Roman" w:cs="Times New Roman"/>
                <w:sz w:val="20"/>
                <w:szCs w:val="20"/>
                <w:lang w:eastAsia="ru-RU"/>
              </w:rPr>
            </w:pPr>
          </w:p>
        </w:tc>
        <w:tc>
          <w:tcPr>
            <w:tcW w:w="1579"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ind w:firstLineChars="100" w:firstLine="200"/>
              <w:rPr>
                <w:rFonts w:ascii="Times New Roman" w:eastAsia="Times New Roman" w:hAnsi="Times New Roman" w:cs="Times New Roman"/>
                <w:sz w:val="20"/>
                <w:szCs w:val="20"/>
                <w:lang w:eastAsia="ru-RU"/>
              </w:rPr>
            </w:pPr>
          </w:p>
        </w:tc>
      </w:tr>
      <w:tr w:rsidR="00E22720" w:rsidRPr="00E22720" w:rsidTr="00E22720">
        <w:trPr>
          <w:trHeight w:val="300"/>
        </w:trPr>
        <w:tc>
          <w:tcPr>
            <w:tcW w:w="5349" w:type="dxa"/>
            <w:gridSpan w:val="2"/>
            <w:tcBorders>
              <w:top w:val="nil"/>
              <w:left w:val="nil"/>
              <w:bottom w:val="nil"/>
              <w:right w:val="nil"/>
            </w:tcBorders>
            <w:shd w:val="clear" w:color="auto" w:fill="auto"/>
            <w:noWrap/>
            <w:vAlign w:val="bottom"/>
            <w:hideMark/>
          </w:tcPr>
          <w:p w:rsidR="00E22720" w:rsidRPr="00E22720" w:rsidRDefault="00E22720" w:rsidP="00E22720">
            <w:pPr>
              <w:spacing w:after="0" w:line="240" w:lineRule="auto"/>
              <w:outlineLvl w:val="0"/>
              <w:rPr>
                <w:rFonts w:ascii="Arial" w:eastAsia="Times New Roman" w:hAnsi="Arial" w:cs="Arial"/>
                <w:b/>
                <w:bCs/>
                <w:sz w:val="20"/>
                <w:szCs w:val="20"/>
                <w:lang w:eastAsia="ru-RU"/>
              </w:rPr>
            </w:pPr>
            <w:r w:rsidRPr="00E22720">
              <w:rPr>
                <w:rFonts w:ascii="Arial" w:eastAsia="Times New Roman" w:hAnsi="Arial" w:cs="Arial"/>
                <w:b/>
                <w:bCs/>
                <w:sz w:val="20"/>
                <w:szCs w:val="20"/>
                <w:lang w:eastAsia="ru-RU"/>
              </w:rPr>
              <w:t>Итого по расчету: 1 </w:t>
            </w:r>
            <w:r>
              <w:rPr>
                <w:rFonts w:ascii="Arial" w:eastAsia="Times New Roman" w:hAnsi="Arial" w:cs="Arial"/>
                <w:b/>
                <w:bCs/>
                <w:sz w:val="20"/>
                <w:szCs w:val="20"/>
                <w:lang w:eastAsia="ru-RU"/>
              </w:rPr>
              <w:t>760</w:t>
            </w:r>
            <w:r w:rsidRPr="00E22720">
              <w:rPr>
                <w:rFonts w:ascii="Arial" w:eastAsia="Times New Roman" w:hAnsi="Arial" w:cs="Arial"/>
                <w:b/>
                <w:bCs/>
                <w:sz w:val="20"/>
                <w:szCs w:val="20"/>
                <w:lang w:eastAsia="ru-RU"/>
              </w:rPr>
              <w:t xml:space="preserve"> тыс.руб.</w:t>
            </w:r>
          </w:p>
        </w:tc>
        <w:tc>
          <w:tcPr>
            <w:tcW w:w="4459" w:type="dxa"/>
            <w:tcBorders>
              <w:top w:val="nil"/>
              <w:left w:val="nil"/>
              <w:bottom w:val="nil"/>
              <w:right w:val="nil"/>
            </w:tcBorders>
            <w:shd w:val="clear" w:color="auto" w:fill="auto"/>
            <w:hideMark/>
          </w:tcPr>
          <w:p w:rsidR="00E22720" w:rsidRPr="00E22720" w:rsidRDefault="00E22720" w:rsidP="00E22720">
            <w:pPr>
              <w:spacing w:after="0" w:line="240" w:lineRule="auto"/>
              <w:outlineLvl w:val="0"/>
              <w:rPr>
                <w:rFonts w:ascii="Arial" w:eastAsia="Times New Roman" w:hAnsi="Arial" w:cs="Arial"/>
                <w:b/>
                <w:bCs/>
                <w:sz w:val="20"/>
                <w:szCs w:val="20"/>
                <w:lang w:eastAsia="ru-RU"/>
              </w:rPr>
            </w:pPr>
          </w:p>
        </w:tc>
        <w:tc>
          <w:tcPr>
            <w:tcW w:w="3628" w:type="dxa"/>
            <w:tcBorders>
              <w:top w:val="nil"/>
              <w:left w:val="nil"/>
              <w:bottom w:val="nil"/>
              <w:right w:val="nil"/>
            </w:tcBorders>
            <w:shd w:val="clear" w:color="auto" w:fill="auto"/>
            <w:hideMark/>
          </w:tcPr>
          <w:p w:rsidR="00E22720" w:rsidRPr="00E22720" w:rsidRDefault="00E22720" w:rsidP="00E22720">
            <w:pPr>
              <w:spacing w:after="0" w:line="240" w:lineRule="auto"/>
              <w:outlineLvl w:val="0"/>
              <w:rPr>
                <w:rFonts w:ascii="Times New Roman" w:eastAsia="Times New Roman" w:hAnsi="Times New Roman" w:cs="Times New Roman"/>
                <w:sz w:val="20"/>
                <w:szCs w:val="20"/>
                <w:lang w:eastAsia="ru-RU"/>
              </w:rPr>
            </w:pPr>
          </w:p>
        </w:tc>
        <w:tc>
          <w:tcPr>
            <w:tcW w:w="1579" w:type="dxa"/>
            <w:tcBorders>
              <w:top w:val="nil"/>
              <w:left w:val="nil"/>
              <w:bottom w:val="nil"/>
              <w:right w:val="nil"/>
            </w:tcBorders>
            <w:shd w:val="clear" w:color="auto" w:fill="auto"/>
            <w:hideMark/>
          </w:tcPr>
          <w:p w:rsidR="00E22720" w:rsidRPr="00E22720" w:rsidRDefault="00E22720" w:rsidP="00E22720">
            <w:pPr>
              <w:spacing w:after="0" w:line="240" w:lineRule="auto"/>
              <w:outlineLvl w:val="0"/>
              <w:rPr>
                <w:rFonts w:ascii="Times New Roman" w:eastAsia="Times New Roman" w:hAnsi="Times New Roman" w:cs="Times New Roman"/>
                <w:sz w:val="20"/>
                <w:szCs w:val="20"/>
                <w:lang w:eastAsia="ru-RU"/>
              </w:rPr>
            </w:pPr>
          </w:p>
        </w:tc>
      </w:tr>
      <w:tr w:rsidR="00E22720" w:rsidRPr="00E22720" w:rsidTr="00E22720">
        <w:trPr>
          <w:trHeight w:val="80"/>
        </w:trPr>
        <w:tc>
          <w:tcPr>
            <w:tcW w:w="476"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outlineLvl w:val="0"/>
              <w:rPr>
                <w:rFonts w:ascii="Times New Roman" w:eastAsia="Times New Roman" w:hAnsi="Times New Roman" w:cs="Times New Roman"/>
                <w:sz w:val="20"/>
                <w:szCs w:val="20"/>
                <w:lang w:eastAsia="ru-RU"/>
              </w:rPr>
            </w:pPr>
          </w:p>
        </w:tc>
        <w:tc>
          <w:tcPr>
            <w:tcW w:w="4873"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rPr>
                <w:rFonts w:ascii="Times New Roman" w:eastAsia="Times New Roman" w:hAnsi="Times New Roman" w:cs="Times New Roman"/>
                <w:sz w:val="20"/>
                <w:szCs w:val="20"/>
                <w:lang w:eastAsia="ru-RU"/>
              </w:rPr>
            </w:pPr>
          </w:p>
        </w:tc>
        <w:tc>
          <w:tcPr>
            <w:tcW w:w="4459"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rPr>
                <w:rFonts w:ascii="Times New Roman" w:eastAsia="Times New Roman" w:hAnsi="Times New Roman" w:cs="Times New Roman"/>
                <w:sz w:val="20"/>
                <w:szCs w:val="20"/>
                <w:lang w:eastAsia="ru-RU"/>
              </w:rPr>
            </w:pPr>
          </w:p>
        </w:tc>
        <w:tc>
          <w:tcPr>
            <w:tcW w:w="3628"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jc w:val="center"/>
              <w:rPr>
                <w:rFonts w:ascii="Times New Roman" w:eastAsia="Times New Roman" w:hAnsi="Times New Roman" w:cs="Times New Roman"/>
                <w:sz w:val="20"/>
                <w:szCs w:val="20"/>
                <w:lang w:eastAsia="ru-RU"/>
              </w:rPr>
            </w:pPr>
          </w:p>
        </w:tc>
        <w:tc>
          <w:tcPr>
            <w:tcW w:w="1579" w:type="dxa"/>
            <w:tcBorders>
              <w:top w:val="nil"/>
              <w:left w:val="nil"/>
              <w:bottom w:val="nil"/>
              <w:right w:val="nil"/>
            </w:tcBorders>
            <w:shd w:val="clear" w:color="auto" w:fill="auto"/>
            <w:noWrap/>
            <w:vAlign w:val="bottom"/>
            <w:hideMark/>
          </w:tcPr>
          <w:p w:rsidR="00E22720" w:rsidRPr="00E22720" w:rsidRDefault="00E22720" w:rsidP="00E22720">
            <w:pPr>
              <w:spacing w:after="0" w:line="240" w:lineRule="auto"/>
              <w:jc w:val="center"/>
              <w:rPr>
                <w:rFonts w:ascii="Times New Roman" w:eastAsia="Times New Roman" w:hAnsi="Times New Roman" w:cs="Times New Roman"/>
                <w:sz w:val="20"/>
                <w:szCs w:val="20"/>
                <w:lang w:eastAsia="ru-RU"/>
              </w:rPr>
            </w:pPr>
          </w:p>
        </w:tc>
      </w:tr>
      <w:tr w:rsidR="00E22720" w:rsidRPr="00E22720" w:rsidTr="00E22720">
        <w:trPr>
          <w:trHeight w:val="894"/>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720" w:rsidRPr="00E22720" w:rsidRDefault="00E22720" w:rsidP="00E22720">
            <w:pPr>
              <w:spacing w:after="0" w:line="240" w:lineRule="auto"/>
              <w:jc w:val="center"/>
              <w:rPr>
                <w:rFonts w:ascii="Arial" w:eastAsia="Times New Roman" w:hAnsi="Arial" w:cs="Arial"/>
                <w:sz w:val="18"/>
                <w:szCs w:val="18"/>
                <w:lang w:eastAsia="ru-RU"/>
              </w:rPr>
            </w:pPr>
            <w:r w:rsidRPr="00E22720">
              <w:rPr>
                <w:rFonts w:ascii="Arial" w:eastAsia="Times New Roman" w:hAnsi="Arial" w:cs="Arial"/>
                <w:sz w:val="18"/>
                <w:szCs w:val="18"/>
                <w:lang w:eastAsia="ru-RU"/>
              </w:rPr>
              <w:t>№ пп</w:t>
            </w:r>
          </w:p>
        </w:tc>
        <w:tc>
          <w:tcPr>
            <w:tcW w:w="4873" w:type="dxa"/>
            <w:tcBorders>
              <w:top w:val="single" w:sz="4" w:space="0" w:color="auto"/>
              <w:left w:val="nil"/>
              <w:bottom w:val="single" w:sz="4" w:space="0" w:color="auto"/>
              <w:right w:val="nil"/>
            </w:tcBorders>
            <w:shd w:val="clear" w:color="auto" w:fill="auto"/>
            <w:vAlign w:val="center"/>
            <w:hideMark/>
          </w:tcPr>
          <w:p w:rsidR="00E22720" w:rsidRPr="00E22720" w:rsidRDefault="00E22720" w:rsidP="00E22720">
            <w:pPr>
              <w:spacing w:after="0" w:line="240" w:lineRule="auto"/>
              <w:jc w:val="center"/>
              <w:rPr>
                <w:rFonts w:ascii="Arial" w:eastAsia="Times New Roman" w:hAnsi="Arial" w:cs="Arial"/>
                <w:sz w:val="18"/>
                <w:szCs w:val="18"/>
                <w:lang w:eastAsia="ru-RU"/>
              </w:rPr>
            </w:pPr>
            <w:r w:rsidRPr="00E22720">
              <w:rPr>
                <w:rFonts w:ascii="Arial" w:eastAsia="Times New Roman" w:hAnsi="Arial" w:cs="Arial"/>
                <w:sz w:val="18"/>
                <w:szCs w:val="18"/>
                <w:lang w:eastAsia="ru-RU"/>
              </w:rPr>
              <w:t>Характеристика предприятия,</w:t>
            </w:r>
            <w:r w:rsidRPr="00E22720">
              <w:rPr>
                <w:rFonts w:ascii="Arial" w:eastAsia="Times New Roman" w:hAnsi="Arial" w:cs="Arial"/>
                <w:sz w:val="18"/>
                <w:szCs w:val="18"/>
                <w:lang w:eastAsia="ru-RU"/>
              </w:rPr>
              <w:br/>
              <w:t>здания, сооружения или вид работ</w:t>
            </w:r>
          </w:p>
        </w:tc>
        <w:tc>
          <w:tcPr>
            <w:tcW w:w="4459" w:type="dxa"/>
            <w:tcBorders>
              <w:top w:val="single" w:sz="4" w:space="0" w:color="auto"/>
              <w:left w:val="single" w:sz="4" w:space="0" w:color="auto"/>
              <w:bottom w:val="single" w:sz="4" w:space="0" w:color="auto"/>
              <w:right w:val="nil"/>
            </w:tcBorders>
            <w:shd w:val="clear" w:color="auto" w:fill="auto"/>
            <w:vAlign w:val="center"/>
            <w:hideMark/>
          </w:tcPr>
          <w:p w:rsidR="00E22720" w:rsidRPr="00E22720" w:rsidRDefault="00E22720" w:rsidP="00E22720">
            <w:pPr>
              <w:spacing w:after="0" w:line="240" w:lineRule="auto"/>
              <w:jc w:val="center"/>
              <w:rPr>
                <w:rFonts w:ascii="Arial" w:eastAsia="Times New Roman" w:hAnsi="Arial" w:cs="Arial"/>
                <w:sz w:val="18"/>
                <w:szCs w:val="18"/>
                <w:lang w:eastAsia="ru-RU"/>
              </w:rPr>
            </w:pPr>
            <w:r w:rsidRPr="00E22720">
              <w:rPr>
                <w:rFonts w:ascii="Arial" w:eastAsia="Times New Roman" w:hAnsi="Arial" w:cs="Arial"/>
                <w:sz w:val="18"/>
                <w:szCs w:val="18"/>
                <w:lang w:eastAsia="ru-RU"/>
              </w:rPr>
              <w:t>Номер частей, глав, таблиц, параграфов и пунктов указаний к разделу справочника базовых цен на проектные и изыскательские работы для строителей</w:t>
            </w:r>
          </w:p>
        </w:tc>
        <w:tc>
          <w:tcPr>
            <w:tcW w:w="3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720" w:rsidRPr="00E22720" w:rsidRDefault="00E22720" w:rsidP="00E22720">
            <w:pPr>
              <w:spacing w:after="0" w:line="240" w:lineRule="auto"/>
              <w:jc w:val="center"/>
              <w:rPr>
                <w:rFonts w:ascii="Arial" w:eastAsia="Times New Roman" w:hAnsi="Arial" w:cs="Arial"/>
                <w:sz w:val="18"/>
                <w:szCs w:val="18"/>
                <w:lang w:eastAsia="ru-RU"/>
              </w:rPr>
            </w:pPr>
            <w:r w:rsidRPr="00E22720">
              <w:rPr>
                <w:rFonts w:ascii="Arial" w:eastAsia="Times New Roman" w:hAnsi="Arial" w:cs="Arial"/>
                <w:sz w:val="18"/>
                <w:szCs w:val="18"/>
                <w:lang w:eastAsia="ru-RU"/>
              </w:rPr>
              <w:t>Расчет стоимости: (a+bx)*Kj или (стоимость строительно-монтажных работ)*проц./ 100 или количество * цена, тыс.руб.</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E22720" w:rsidRPr="00E22720" w:rsidRDefault="00E22720" w:rsidP="00E22720">
            <w:pPr>
              <w:spacing w:after="0" w:line="240" w:lineRule="auto"/>
              <w:jc w:val="center"/>
              <w:rPr>
                <w:rFonts w:ascii="Arial" w:eastAsia="Times New Roman" w:hAnsi="Arial" w:cs="Arial"/>
                <w:sz w:val="18"/>
                <w:szCs w:val="18"/>
                <w:lang w:eastAsia="ru-RU"/>
              </w:rPr>
            </w:pPr>
            <w:r w:rsidRPr="00E22720">
              <w:rPr>
                <w:rFonts w:ascii="Arial" w:eastAsia="Times New Roman" w:hAnsi="Arial" w:cs="Arial"/>
                <w:sz w:val="18"/>
                <w:szCs w:val="18"/>
                <w:lang w:eastAsia="ru-RU"/>
              </w:rPr>
              <w:t>Стоимость работ,</w:t>
            </w:r>
            <w:r w:rsidRPr="00E22720">
              <w:rPr>
                <w:rFonts w:ascii="Arial" w:eastAsia="Times New Roman" w:hAnsi="Arial" w:cs="Arial"/>
                <w:sz w:val="18"/>
                <w:szCs w:val="18"/>
                <w:lang w:eastAsia="ru-RU"/>
              </w:rPr>
              <w:br/>
              <w:t>тыс.руб.</w:t>
            </w:r>
          </w:p>
        </w:tc>
      </w:tr>
      <w:tr w:rsidR="00E22720" w:rsidRPr="00E22720" w:rsidTr="00E22720">
        <w:trPr>
          <w:trHeight w:val="255"/>
        </w:trPr>
        <w:tc>
          <w:tcPr>
            <w:tcW w:w="476" w:type="dxa"/>
            <w:tcBorders>
              <w:top w:val="nil"/>
              <w:left w:val="single" w:sz="4" w:space="0" w:color="auto"/>
              <w:bottom w:val="nil"/>
              <w:right w:val="single" w:sz="4" w:space="0" w:color="auto"/>
            </w:tcBorders>
            <w:shd w:val="clear" w:color="auto" w:fill="auto"/>
            <w:vAlign w:val="bottom"/>
            <w:hideMark/>
          </w:tcPr>
          <w:p w:rsidR="00E22720" w:rsidRPr="00E22720" w:rsidRDefault="00E22720" w:rsidP="00E22720">
            <w:pPr>
              <w:spacing w:after="0" w:line="240" w:lineRule="auto"/>
              <w:jc w:val="center"/>
              <w:rPr>
                <w:rFonts w:ascii="Arial" w:eastAsia="Times New Roman" w:hAnsi="Arial" w:cs="Arial"/>
                <w:sz w:val="20"/>
                <w:szCs w:val="20"/>
                <w:lang w:eastAsia="ru-RU"/>
              </w:rPr>
            </w:pPr>
            <w:r w:rsidRPr="00E22720">
              <w:rPr>
                <w:rFonts w:ascii="Arial" w:eastAsia="Times New Roman" w:hAnsi="Arial" w:cs="Arial"/>
                <w:sz w:val="20"/>
                <w:szCs w:val="20"/>
                <w:lang w:eastAsia="ru-RU"/>
              </w:rPr>
              <w:t>1</w:t>
            </w:r>
          </w:p>
        </w:tc>
        <w:tc>
          <w:tcPr>
            <w:tcW w:w="4873" w:type="dxa"/>
            <w:tcBorders>
              <w:top w:val="nil"/>
              <w:left w:val="nil"/>
              <w:bottom w:val="nil"/>
              <w:right w:val="nil"/>
            </w:tcBorders>
            <w:shd w:val="clear" w:color="auto" w:fill="auto"/>
            <w:vAlign w:val="bottom"/>
            <w:hideMark/>
          </w:tcPr>
          <w:p w:rsidR="00E22720" w:rsidRPr="00E22720" w:rsidRDefault="00E22720" w:rsidP="00E22720">
            <w:pPr>
              <w:spacing w:after="0" w:line="240" w:lineRule="auto"/>
              <w:jc w:val="center"/>
              <w:rPr>
                <w:rFonts w:ascii="Arial" w:eastAsia="Times New Roman" w:hAnsi="Arial" w:cs="Arial"/>
                <w:sz w:val="20"/>
                <w:szCs w:val="20"/>
                <w:lang w:eastAsia="ru-RU"/>
              </w:rPr>
            </w:pPr>
            <w:r w:rsidRPr="00E22720">
              <w:rPr>
                <w:rFonts w:ascii="Arial" w:eastAsia="Times New Roman" w:hAnsi="Arial" w:cs="Arial"/>
                <w:sz w:val="20"/>
                <w:szCs w:val="20"/>
                <w:lang w:eastAsia="ru-RU"/>
              </w:rPr>
              <w:t>2</w:t>
            </w:r>
          </w:p>
        </w:tc>
        <w:tc>
          <w:tcPr>
            <w:tcW w:w="4459" w:type="dxa"/>
            <w:tcBorders>
              <w:top w:val="nil"/>
              <w:left w:val="single" w:sz="4" w:space="0" w:color="auto"/>
              <w:bottom w:val="nil"/>
              <w:right w:val="nil"/>
            </w:tcBorders>
            <w:shd w:val="clear" w:color="auto" w:fill="auto"/>
            <w:vAlign w:val="bottom"/>
            <w:hideMark/>
          </w:tcPr>
          <w:p w:rsidR="00E22720" w:rsidRPr="00E22720" w:rsidRDefault="00E22720" w:rsidP="00E22720">
            <w:pPr>
              <w:spacing w:after="0" w:line="240" w:lineRule="auto"/>
              <w:jc w:val="center"/>
              <w:rPr>
                <w:rFonts w:ascii="Arial" w:eastAsia="Times New Roman" w:hAnsi="Arial" w:cs="Arial"/>
                <w:sz w:val="20"/>
                <w:szCs w:val="20"/>
                <w:lang w:eastAsia="ru-RU"/>
              </w:rPr>
            </w:pPr>
            <w:r w:rsidRPr="00E22720">
              <w:rPr>
                <w:rFonts w:ascii="Arial" w:eastAsia="Times New Roman" w:hAnsi="Arial" w:cs="Arial"/>
                <w:sz w:val="20"/>
                <w:szCs w:val="20"/>
                <w:lang w:eastAsia="ru-RU"/>
              </w:rPr>
              <w:t>3</w:t>
            </w:r>
          </w:p>
        </w:tc>
        <w:tc>
          <w:tcPr>
            <w:tcW w:w="3628" w:type="dxa"/>
            <w:tcBorders>
              <w:top w:val="nil"/>
              <w:left w:val="single" w:sz="4" w:space="0" w:color="auto"/>
              <w:bottom w:val="nil"/>
              <w:right w:val="single" w:sz="4" w:space="0" w:color="auto"/>
            </w:tcBorders>
            <w:shd w:val="clear" w:color="auto" w:fill="auto"/>
            <w:vAlign w:val="bottom"/>
            <w:hideMark/>
          </w:tcPr>
          <w:p w:rsidR="00E22720" w:rsidRPr="00E22720" w:rsidRDefault="00E22720" w:rsidP="00E22720">
            <w:pPr>
              <w:spacing w:after="0" w:line="240" w:lineRule="auto"/>
              <w:jc w:val="center"/>
              <w:rPr>
                <w:rFonts w:ascii="Arial" w:eastAsia="Times New Roman" w:hAnsi="Arial" w:cs="Arial"/>
                <w:sz w:val="20"/>
                <w:szCs w:val="20"/>
                <w:lang w:eastAsia="ru-RU"/>
              </w:rPr>
            </w:pPr>
            <w:r w:rsidRPr="00E22720">
              <w:rPr>
                <w:rFonts w:ascii="Arial" w:eastAsia="Times New Roman" w:hAnsi="Arial" w:cs="Arial"/>
                <w:sz w:val="20"/>
                <w:szCs w:val="20"/>
                <w:lang w:eastAsia="ru-RU"/>
              </w:rPr>
              <w:t>4</w:t>
            </w:r>
          </w:p>
        </w:tc>
        <w:tc>
          <w:tcPr>
            <w:tcW w:w="1579" w:type="dxa"/>
            <w:tcBorders>
              <w:top w:val="nil"/>
              <w:left w:val="nil"/>
              <w:bottom w:val="nil"/>
              <w:right w:val="single" w:sz="4" w:space="0" w:color="auto"/>
            </w:tcBorders>
            <w:shd w:val="clear" w:color="auto" w:fill="auto"/>
            <w:vAlign w:val="bottom"/>
            <w:hideMark/>
          </w:tcPr>
          <w:p w:rsidR="00E22720" w:rsidRPr="00E22720" w:rsidRDefault="00E22720" w:rsidP="00E22720">
            <w:pPr>
              <w:spacing w:after="0" w:line="240" w:lineRule="auto"/>
              <w:jc w:val="center"/>
              <w:rPr>
                <w:rFonts w:ascii="Arial" w:eastAsia="Times New Roman" w:hAnsi="Arial" w:cs="Arial"/>
                <w:sz w:val="20"/>
                <w:szCs w:val="20"/>
                <w:lang w:eastAsia="ru-RU"/>
              </w:rPr>
            </w:pPr>
            <w:r w:rsidRPr="00E22720">
              <w:rPr>
                <w:rFonts w:ascii="Arial" w:eastAsia="Times New Roman" w:hAnsi="Arial" w:cs="Arial"/>
                <w:sz w:val="20"/>
                <w:szCs w:val="20"/>
                <w:lang w:eastAsia="ru-RU"/>
              </w:rPr>
              <w:t>5</w:t>
            </w:r>
          </w:p>
        </w:tc>
      </w:tr>
      <w:tr w:rsidR="00E22720" w:rsidRPr="00E22720" w:rsidTr="00E22720">
        <w:trPr>
          <w:trHeight w:val="301"/>
        </w:trPr>
        <w:tc>
          <w:tcPr>
            <w:tcW w:w="15015" w:type="dxa"/>
            <w:gridSpan w:val="5"/>
            <w:tcBorders>
              <w:top w:val="single" w:sz="4" w:space="0" w:color="auto"/>
              <w:left w:val="single" w:sz="4" w:space="0" w:color="auto"/>
              <w:bottom w:val="nil"/>
              <w:right w:val="single" w:sz="4" w:space="0" w:color="auto"/>
            </w:tcBorders>
            <w:shd w:val="clear" w:color="auto" w:fill="auto"/>
            <w:hideMark/>
          </w:tcPr>
          <w:p w:rsidR="00E22720" w:rsidRPr="00E22720" w:rsidRDefault="00E22720" w:rsidP="00E22720">
            <w:pPr>
              <w:spacing w:after="0" w:line="240" w:lineRule="auto"/>
              <w:rPr>
                <w:rFonts w:ascii="Arial CYR" w:eastAsia="Times New Roman" w:hAnsi="Arial CYR" w:cs="Arial CYR"/>
                <w:b/>
                <w:bCs/>
                <w:lang w:eastAsia="ru-RU"/>
              </w:rPr>
            </w:pPr>
            <w:r w:rsidRPr="00E22720">
              <w:rPr>
                <w:rFonts w:ascii="Arial CYR" w:eastAsia="Times New Roman" w:hAnsi="Arial CYR" w:cs="Arial CYR"/>
                <w:b/>
                <w:bCs/>
                <w:lang w:eastAsia="ru-RU"/>
              </w:rPr>
              <w:t>Раздел 1. Новый Раздел</w:t>
            </w:r>
          </w:p>
        </w:tc>
      </w:tr>
      <w:tr w:rsidR="00E22720" w:rsidRPr="00E22720" w:rsidTr="00E22720">
        <w:trPr>
          <w:trHeight w:val="499"/>
        </w:trPr>
        <w:tc>
          <w:tcPr>
            <w:tcW w:w="476" w:type="dxa"/>
            <w:tcBorders>
              <w:top w:val="single" w:sz="4" w:space="0" w:color="auto"/>
              <w:left w:val="single" w:sz="4" w:space="0" w:color="auto"/>
              <w:bottom w:val="nil"/>
              <w:right w:val="single" w:sz="4" w:space="0" w:color="auto"/>
            </w:tcBorders>
            <w:shd w:val="clear" w:color="auto" w:fill="auto"/>
            <w:hideMark/>
          </w:tcPr>
          <w:p w:rsidR="00E22720" w:rsidRPr="00E22720" w:rsidRDefault="00E22720" w:rsidP="00E22720">
            <w:pPr>
              <w:spacing w:after="0" w:line="240" w:lineRule="auto"/>
              <w:jc w:val="right"/>
              <w:rPr>
                <w:rFonts w:ascii="Arial CYR" w:eastAsia="Times New Roman" w:hAnsi="Arial CYR" w:cs="Arial CYR"/>
                <w:sz w:val="20"/>
                <w:szCs w:val="20"/>
                <w:lang w:eastAsia="ru-RU"/>
              </w:rPr>
            </w:pPr>
            <w:r w:rsidRPr="00E22720">
              <w:rPr>
                <w:rFonts w:ascii="Arial CYR" w:eastAsia="Times New Roman" w:hAnsi="Arial CYR" w:cs="Arial CYR"/>
                <w:sz w:val="20"/>
                <w:szCs w:val="20"/>
                <w:lang w:eastAsia="ru-RU"/>
              </w:rPr>
              <w:t>1</w:t>
            </w:r>
          </w:p>
        </w:tc>
        <w:tc>
          <w:tcPr>
            <w:tcW w:w="487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22720" w:rsidRP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Разработка технического проекта лифтов номинальной скоростью с 0,65 до 1,19 м/с грузоподъемностью с 251 до 1000 кг, 12 проект</w:t>
            </w:r>
          </w:p>
        </w:tc>
        <w:tc>
          <w:tcPr>
            <w:tcW w:w="4459" w:type="dxa"/>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ПЛ табл. п.1916-1-2-2А "Прейскурант ПЛ16-1916-90. Лифты (1990г.)"</w:t>
            </w:r>
            <w:r w:rsidRPr="00E22720">
              <w:rPr>
                <w:rFonts w:ascii="Arial" w:eastAsia="Times New Roman" w:hAnsi="Arial" w:cs="Arial"/>
                <w:sz w:val="20"/>
                <w:szCs w:val="20"/>
                <w:lang w:eastAsia="ru-RU"/>
              </w:rPr>
              <w:br/>
              <w:t xml:space="preserve">(ПЛ16-1916-1-2-2А) </w:t>
            </w:r>
          </w:p>
        </w:tc>
        <w:tc>
          <w:tcPr>
            <w:tcW w:w="3628" w:type="dxa"/>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jc w:val="center"/>
              <w:rPr>
                <w:rFonts w:ascii="Arial" w:eastAsia="Times New Roman" w:hAnsi="Arial" w:cs="Arial"/>
                <w:sz w:val="20"/>
                <w:szCs w:val="20"/>
                <w:lang w:eastAsia="ru-RU"/>
              </w:rPr>
            </w:pPr>
            <w:r w:rsidRPr="00E22720">
              <w:rPr>
                <w:rFonts w:ascii="Arial" w:eastAsia="Times New Roman" w:hAnsi="Arial" w:cs="Arial"/>
                <w:sz w:val="20"/>
                <w:szCs w:val="20"/>
                <w:lang w:eastAsia="ru-RU"/>
              </w:rPr>
              <w:t>(20,47*12)*0,6*30,17</w:t>
            </w:r>
            <w:r w:rsidRPr="00E22720">
              <w:rPr>
                <w:rFonts w:ascii="Arial" w:eastAsia="Times New Roman" w:hAnsi="Arial" w:cs="Arial"/>
                <w:sz w:val="20"/>
                <w:szCs w:val="20"/>
                <w:lang w:eastAsia="ru-RU"/>
              </w:rPr>
              <w:br/>
              <w:t>(A*X)*Ки1*Кинф</w:t>
            </w:r>
          </w:p>
        </w:tc>
        <w:tc>
          <w:tcPr>
            <w:tcW w:w="1579" w:type="dxa"/>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jc w:val="right"/>
              <w:rPr>
                <w:rFonts w:ascii="Arial" w:eastAsia="Times New Roman" w:hAnsi="Arial" w:cs="Arial"/>
                <w:sz w:val="20"/>
                <w:szCs w:val="20"/>
                <w:lang w:eastAsia="ru-RU"/>
              </w:rPr>
            </w:pPr>
            <w:r w:rsidRPr="00E22720">
              <w:rPr>
                <w:rFonts w:ascii="Arial" w:eastAsia="Times New Roman" w:hAnsi="Arial" w:cs="Arial"/>
                <w:sz w:val="20"/>
                <w:szCs w:val="20"/>
                <w:lang w:eastAsia="ru-RU"/>
              </w:rPr>
              <w:t>4 446,58</w:t>
            </w:r>
          </w:p>
        </w:tc>
      </w:tr>
      <w:tr w:rsidR="00E22720" w:rsidRPr="00E22720" w:rsidTr="00E22720">
        <w:trPr>
          <w:trHeight w:val="255"/>
        </w:trPr>
        <w:tc>
          <w:tcPr>
            <w:tcW w:w="476" w:type="dxa"/>
            <w:tcBorders>
              <w:top w:val="nil"/>
              <w:left w:val="single" w:sz="4" w:space="0" w:color="auto"/>
              <w:bottom w:val="nil"/>
              <w:right w:val="single" w:sz="4" w:space="0" w:color="auto"/>
            </w:tcBorders>
            <w:shd w:val="clear" w:color="auto" w:fill="auto"/>
            <w:hideMark/>
          </w:tcPr>
          <w:p w:rsidR="00E22720" w:rsidRPr="00E22720" w:rsidRDefault="00E22720" w:rsidP="00E22720">
            <w:pPr>
              <w:spacing w:after="0" w:line="240" w:lineRule="auto"/>
              <w:outlineLvl w:val="0"/>
              <w:rPr>
                <w:rFonts w:ascii="Arial CYR" w:eastAsia="Times New Roman" w:hAnsi="Arial CYR" w:cs="Arial CYR"/>
                <w:i/>
                <w:iCs/>
                <w:sz w:val="18"/>
                <w:szCs w:val="18"/>
                <w:lang w:eastAsia="ru-RU"/>
              </w:rPr>
            </w:pPr>
            <w:r w:rsidRPr="00E22720">
              <w:rPr>
                <w:rFonts w:ascii="Arial CYR" w:eastAsia="Times New Roman" w:hAnsi="Arial CYR" w:cs="Arial CYR"/>
                <w:i/>
                <w:iCs/>
                <w:sz w:val="18"/>
                <w:szCs w:val="18"/>
                <w:lang w:eastAsia="ru-RU"/>
              </w:rPr>
              <w:t> </w:t>
            </w:r>
          </w:p>
        </w:tc>
        <w:tc>
          <w:tcPr>
            <w:tcW w:w="4873" w:type="dxa"/>
            <w:vMerge/>
            <w:tcBorders>
              <w:top w:val="single" w:sz="4" w:space="0" w:color="auto"/>
              <w:left w:val="single" w:sz="4" w:space="0" w:color="auto"/>
              <w:bottom w:val="single" w:sz="4" w:space="0" w:color="000000"/>
              <w:right w:val="single" w:sz="4" w:space="0" w:color="auto"/>
            </w:tcBorders>
            <w:vAlign w:val="center"/>
            <w:hideMark/>
          </w:tcPr>
          <w:p w:rsidR="00E22720" w:rsidRPr="00E22720" w:rsidRDefault="00E22720" w:rsidP="00E22720">
            <w:pPr>
              <w:spacing w:after="0" w:line="240" w:lineRule="auto"/>
              <w:outlineLvl w:val="0"/>
              <w:rPr>
                <w:rFonts w:ascii="Arial" w:eastAsia="Times New Roman" w:hAnsi="Arial" w:cs="Arial"/>
                <w:sz w:val="20"/>
                <w:szCs w:val="20"/>
                <w:lang w:eastAsia="ru-RU"/>
              </w:rPr>
            </w:pPr>
          </w:p>
        </w:tc>
        <w:tc>
          <w:tcPr>
            <w:tcW w:w="4459" w:type="dxa"/>
            <w:tcBorders>
              <w:top w:val="nil"/>
              <w:left w:val="nil"/>
              <w:bottom w:val="nil"/>
              <w:right w:val="single" w:sz="4" w:space="0" w:color="auto"/>
            </w:tcBorders>
            <w:shd w:val="clear" w:color="auto" w:fill="auto"/>
            <w:hideMark/>
          </w:tcPr>
          <w:p w:rsidR="00E22720" w:rsidRPr="00E22720" w:rsidRDefault="00E22720" w:rsidP="00E22720">
            <w:pPr>
              <w:spacing w:after="0" w:line="240" w:lineRule="auto"/>
              <w:outlineLvl w:val="0"/>
              <w:rPr>
                <w:rFonts w:ascii="Arial" w:eastAsia="Times New Roman" w:hAnsi="Arial" w:cs="Arial"/>
                <w:i/>
                <w:iCs/>
                <w:sz w:val="18"/>
                <w:szCs w:val="18"/>
                <w:lang w:eastAsia="ru-RU"/>
              </w:rPr>
            </w:pPr>
            <w:r w:rsidRPr="00E22720">
              <w:rPr>
                <w:rFonts w:ascii="Arial" w:eastAsia="Times New Roman" w:hAnsi="Arial" w:cs="Arial"/>
                <w:i/>
                <w:iCs/>
                <w:sz w:val="18"/>
                <w:szCs w:val="18"/>
                <w:lang w:eastAsia="ru-RU"/>
              </w:rPr>
              <w:t>Стадийность проектирования;</w:t>
            </w:r>
          </w:p>
        </w:tc>
        <w:tc>
          <w:tcPr>
            <w:tcW w:w="3628" w:type="dxa"/>
            <w:tcBorders>
              <w:top w:val="nil"/>
              <w:left w:val="nil"/>
              <w:bottom w:val="nil"/>
              <w:right w:val="single" w:sz="4" w:space="0" w:color="auto"/>
            </w:tcBorders>
            <w:shd w:val="clear" w:color="auto" w:fill="auto"/>
            <w:hideMark/>
          </w:tcPr>
          <w:p w:rsidR="00E22720" w:rsidRPr="00E22720" w:rsidRDefault="00E22720" w:rsidP="00E22720">
            <w:pPr>
              <w:spacing w:after="0" w:line="240" w:lineRule="auto"/>
              <w:jc w:val="center"/>
              <w:outlineLvl w:val="0"/>
              <w:rPr>
                <w:rFonts w:ascii="Arial" w:eastAsia="Times New Roman" w:hAnsi="Arial" w:cs="Arial"/>
                <w:i/>
                <w:iCs/>
                <w:sz w:val="18"/>
                <w:szCs w:val="18"/>
                <w:lang w:eastAsia="ru-RU"/>
              </w:rPr>
            </w:pPr>
            <w:r w:rsidRPr="00E22720">
              <w:rPr>
                <w:rFonts w:ascii="Arial" w:eastAsia="Times New Roman" w:hAnsi="Arial" w:cs="Arial"/>
                <w:i/>
                <w:iCs/>
                <w:sz w:val="18"/>
                <w:szCs w:val="18"/>
                <w:lang w:eastAsia="ru-RU"/>
              </w:rPr>
              <w:t>Ки1=0,6 ;</w:t>
            </w:r>
          </w:p>
        </w:tc>
        <w:tc>
          <w:tcPr>
            <w:tcW w:w="1579" w:type="dxa"/>
            <w:tcBorders>
              <w:top w:val="nil"/>
              <w:left w:val="nil"/>
              <w:bottom w:val="nil"/>
              <w:right w:val="single" w:sz="4" w:space="0" w:color="auto"/>
            </w:tcBorders>
            <w:shd w:val="clear" w:color="auto" w:fill="auto"/>
            <w:hideMark/>
          </w:tcPr>
          <w:p w:rsidR="00E22720" w:rsidRPr="00E22720" w:rsidRDefault="00E22720" w:rsidP="00E22720">
            <w:pPr>
              <w:spacing w:after="0" w:line="240" w:lineRule="auto"/>
              <w:jc w:val="right"/>
              <w:outlineLvl w:val="0"/>
              <w:rPr>
                <w:rFonts w:ascii="Arial" w:eastAsia="Times New Roman" w:hAnsi="Arial" w:cs="Arial"/>
                <w:i/>
                <w:iCs/>
                <w:sz w:val="18"/>
                <w:szCs w:val="18"/>
                <w:lang w:eastAsia="ru-RU"/>
              </w:rPr>
            </w:pPr>
            <w:r w:rsidRPr="00E22720">
              <w:rPr>
                <w:rFonts w:ascii="Arial" w:eastAsia="Times New Roman" w:hAnsi="Arial" w:cs="Arial"/>
                <w:i/>
                <w:iCs/>
                <w:sz w:val="18"/>
                <w:szCs w:val="18"/>
                <w:lang w:eastAsia="ru-RU"/>
              </w:rPr>
              <w:t xml:space="preserve"> </w:t>
            </w:r>
          </w:p>
        </w:tc>
      </w:tr>
      <w:tr w:rsidR="00E22720" w:rsidRPr="00E22720" w:rsidTr="00E22720">
        <w:trPr>
          <w:trHeight w:val="70"/>
        </w:trPr>
        <w:tc>
          <w:tcPr>
            <w:tcW w:w="476" w:type="dxa"/>
            <w:tcBorders>
              <w:top w:val="nil"/>
              <w:left w:val="single" w:sz="4" w:space="0" w:color="auto"/>
              <w:bottom w:val="nil"/>
              <w:right w:val="single" w:sz="4" w:space="0" w:color="auto"/>
            </w:tcBorders>
            <w:shd w:val="clear" w:color="auto" w:fill="auto"/>
            <w:hideMark/>
          </w:tcPr>
          <w:p w:rsidR="00E22720" w:rsidRPr="00E22720" w:rsidRDefault="00E22720" w:rsidP="00E22720">
            <w:pPr>
              <w:spacing w:after="0" w:line="240" w:lineRule="auto"/>
              <w:outlineLvl w:val="0"/>
              <w:rPr>
                <w:rFonts w:ascii="Arial CYR" w:eastAsia="Times New Roman" w:hAnsi="Arial CYR" w:cs="Arial CYR"/>
                <w:i/>
                <w:iCs/>
                <w:sz w:val="18"/>
                <w:szCs w:val="18"/>
                <w:lang w:eastAsia="ru-RU"/>
              </w:rPr>
            </w:pPr>
            <w:r w:rsidRPr="00E22720">
              <w:rPr>
                <w:rFonts w:ascii="Arial CYR" w:eastAsia="Times New Roman" w:hAnsi="Arial CYR" w:cs="Arial CYR"/>
                <w:i/>
                <w:iCs/>
                <w:sz w:val="18"/>
                <w:szCs w:val="18"/>
                <w:lang w:eastAsia="ru-RU"/>
              </w:rPr>
              <w:t> </w:t>
            </w:r>
          </w:p>
        </w:tc>
        <w:tc>
          <w:tcPr>
            <w:tcW w:w="4873" w:type="dxa"/>
            <w:vMerge/>
            <w:tcBorders>
              <w:top w:val="single" w:sz="4" w:space="0" w:color="auto"/>
              <w:left w:val="single" w:sz="4" w:space="0" w:color="auto"/>
              <w:bottom w:val="single" w:sz="4" w:space="0" w:color="000000"/>
              <w:right w:val="single" w:sz="4" w:space="0" w:color="auto"/>
            </w:tcBorders>
            <w:vAlign w:val="center"/>
            <w:hideMark/>
          </w:tcPr>
          <w:p w:rsidR="00E22720" w:rsidRPr="00E22720" w:rsidRDefault="00E22720" w:rsidP="00E22720">
            <w:pPr>
              <w:spacing w:after="0" w:line="240" w:lineRule="auto"/>
              <w:outlineLvl w:val="0"/>
              <w:rPr>
                <w:rFonts w:ascii="Arial" w:eastAsia="Times New Roman" w:hAnsi="Arial" w:cs="Arial"/>
                <w:sz w:val="20"/>
                <w:szCs w:val="20"/>
                <w:lang w:eastAsia="ru-RU"/>
              </w:rPr>
            </w:pPr>
          </w:p>
        </w:tc>
        <w:tc>
          <w:tcPr>
            <w:tcW w:w="4459" w:type="dxa"/>
            <w:tcBorders>
              <w:top w:val="nil"/>
              <w:left w:val="nil"/>
              <w:bottom w:val="nil"/>
              <w:right w:val="single" w:sz="4" w:space="0" w:color="auto"/>
            </w:tcBorders>
            <w:shd w:val="clear" w:color="auto" w:fill="auto"/>
            <w:hideMark/>
          </w:tcPr>
          <w:p w:rsidR="00E22720" w:rsidRPr="00E22720" w:rsidRDefault="00E22720" w:rsidP="00E22720">
            <w:pPr>
              <w:spacing w:after="0" w:line="240" w:lineRule="auto"/>
              <w:outlineLvl w:val="0"/>
              <w:rPr>
                <w:rFonts w:ascii="Arial" w:eastAsia="Times New Roman" w:hAnsi="Arial" w:cs="Arial"/>
                <w:i/>
                <w:iCs/>
                <w:sz w:val="18"/>
                <w:szCs w:val="18"/>
                <w:lang w:eastAsia="ru-RU"/>
              </w:rPr>
            </w:pPr>
            <w:r w:rsidRPr="00E22720">
              <w:rPr>
                <w:rFonts w:ascii="Arial" w:eastAsia="Times New Roman" w:hAnsi="Arial" w:cs="Arial"/>
                <w:i/>
                <w:iCs/>
                <w:sz w:val="18"/>
                <w:szCs w:val="18"/>
                <w:lang w:eastAsia="ru-RU"/>
              </w:rPr>
              <w:t xml:space="preserve"> </w:t>
            </w:r>
          </w:p>
        </w:tc>
        <w:tc>
          <w:tcPr>
            <w:tcW w:w="3628" w:type="dxa"/>
            <w:tcBorders>
              <w:top w:val="nil"/>
              <w:left w:val="nil"/>
              <w:bottom w:val="nil"/>
              <w:right w:val="single" w:sz="4" w:space="0" w:color="auto"/>
            </w:tcBorders>
            <w:shd w:val="clear" w:color="auto" w:fill="auto"/>
            <w:hideMark/>
          </w:tcPr>
          <w:p w:rsidR="00E22720" w:rsidRPr="00E22720" w:rsidRDefault="00E22720" w:rsidP="00E22720">
            <w:pPr>
              <w:spacing w:after="0" w:line="240" w:lineRule="auto"/>
              <w:jc w:val="center"/>
              <w:outlineLvl w:val="0"/>
              <w:rPr>
                <w:rFonts w:ascii="Arial" w:eastAsia="Times New Roman" w:hAnsi="Arial" w:cs="Arial"/>
                <w:i/>
                <w:iCs/>
                <w:sz w:val="18"/>
                <w:szCs w:val="18"/>
                <w:lang w:eastAsia="ru-RU"/>
              </w:rPr>
            </w:pPr>
            <w:r w:rsidRPr="00E22720">
              <w:rPr>
                <w:rFonts w:ascii="Arial" w:eastAsia="Times New Roman" w:hAnsi="Arial" w:cs="Arial"/>
                <w:i/>
                <w:iCs/>
                <w:sz w:val="18"/>
                <w:szCs w:val="18"/>
                <w:lang w:eastAsia="ru-RU"/>
              </w:rPr>
              <w:t>Кинф=30,17</w:t>
            </w:r>
          </w:p>
        </w:tc>
        <w:tc>
          <w:tcPr>
            <w:tcW w:w="1579" w:type="dxa"/>
            <w:tcBorders>
              <w:top w:val="nil"/>
              <w:left w:val="nil"/>
              <w:bottom w:val="nil"/>
              <w:right w:val="single" w:sz="4" w:space="0" w:color="auto"/>
            </w:tcBorders>
            <w:shd w:val="clear" w:color="auto" w:fill="auto"/>
            <w:hideMark/>
          </w:tcPr>
          <w:p w:rsidR="00E22720" w:rsidRPr="00E22720" w:rsidRDefault="00E22720" w:rsidP="00E22720">
            <w:pPr>
              <w:spacing w:after="0" w:line="240" w:lineRule="auto"/>
              <w:jc w:val="right"/>
              <w:outlineLvl w:val="0"/>
              <w:rPr>
                <w:rFonts w:ascii="Arial" w:eastAsia="Times New Roman" w:hAnsi="Arial" w:cs="Arial"/>
                <w:i/>
                <w:iCs/>
                <w:sz w:val="18"/>
                <w:szCs w:val="18"/>
                <w:lang w:eastAsia="ru-RU"/>
              </w:rPr>
            </w:pPr>
            <w:r w:rsidRPr="00E22720">
              <w:rPr>
                <w:rFonts w:ascii="Arial" w:eastAsia="Times New Roman" w:hAnsi="Arial" w:cs="Arial"/>
                <w:i/>
                <w:iCs/>
                <w:sz w:val="18"/>
                <w:szCs w:val="18"/>
                <w:lang w:eastAsia="ru-RU"/>
              </w:rPr>
              <w:t xml:space="preserve"> </w:t>
            </w:r>
          </w:p>
        </w:tc>
      </w:tr>
      <w:tr w:rsidR="00E22720" w:rsidRPr="00E22720" w:rsidTr="00E22720">
        <w:trPr>
          <w:trHeight w:val="300"/>
        </w:trPr>
        <w:tc>
          <w:tcPr>
            <w:tcW w:w="476" w:type="dxa"/>
            <w:tcBorders>
              <w:top w:val="single" w:sz="4" w:space="0" w:color="auto"/>
              <w:left w:val="single" w:sz="4" w:space="0" w:color="auto"/>
              <w:bottom w:val="nil"/>
              <w:right w:val="single" w:sz="4" w:space="0" w:color="auto"/>
            </w:tcBorders>
            <w:shd w:val="clear" w:color="auto" w:fill="auto"/>
            <w:hideMark/>
          </w:tcPr>
          <w:p w:rsidR="00E22720" w:rsidRPr="00E22720" w:rsidRDefault="00E22720" w:rsidP="00E22720">
            <w:pPr>
              <w:spacing w:after="0" w:line="240" w:lineRule="auto"/>
              <w:rPr>
                <w:rFonts w:ascii="Arial CYR" w:eastAsia="Times New Roman" w:hAnsi="Arial CYR" w:cs="Arial CYR"/>
                <w:sz w:val="20"/>
                <w:szCs w:val="20"/>
                <w:lang w:eastAsia="ru-RU"/>
              </w:rPr>
            </w:pPr>
            <w:r w:rsidRPr="00E22720">
              <w:rPr>
                <w:rFonts w:ascii="Arial CYR" w:eastAsia="Times New Roman" w:hAnsi="Arial CYR" w:cs="Arial CYR"/>
                <w:sz w:val="20"/>
                <w:szCs w:val="20"/>
                <w:lang w:eastAsia="ru-RU"/>
              </w:rPr>
              <w:t> </w:t>
            </w:r>
          </w:p>
        </w:tc>
        <w:tc>
          <w:tcPr>
            <w:tcW w:w="12960" w:type="dxa"/>
            <w:gridSpan w:val="3"/>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rPr>
                <w:rFonts w:ascii="Arial" w:eastAsia="Times New Roman" w:hAnsi="Arial" w:cs="Arial"/>
                <w:b/>
                <w:bCs/>
                <w:sz w:val="20"/>
                <w:szCs w:val="20"/>
                <w:lang w:eastAsia="ru-RU"/>
              </w:rPr>
            </w:pPr>
            <w:r w:rsidRPr="00E22720">
              <w:rPr>
                <w:rFonts w:ascii="Arial" w:eastAsia="Times New Roman" w:hAnsi="Arial" w:cs="Arial"/>
                <w:b/>
                <w:bCs/>
                <w:sz w:val="20"/>
                <w:szCs w:val="20"/>
                <w:lang w:eastAsia="ru-RU"/>
              </w:rPr>
              <w:t>Итоги по смете:</w:t>
            </w:r>
          </w:p>
        </w:tc>
        <w:tc>
          <w:tcPr>
            <w:tcW w:w="1579" w:type="dxa"/>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jc w:val="right"/>
              <w:rPr>
                <w:rFonts w:ascii="Arial" w:eastAsia="Times New Roman" w:hAnsi="Arial" w:cs="Arial"/>
                <w:b/>
                <w:bCs/>
                <w:sz w:val="20"/>
                <w:szCs w:val="20"/>
                <w:lang w:eastAsia="ru-RU"/>
              </w:rPr>
            </w:pPr>
            <w:r w:rsidRPr="00E22720">
              <w:rPr>
                <w:rFonts w:ascii="Arial" w:eastAsia="Times New Roman" w:hAnsi="Arial" w:cs="Arial"/>
                <w:b/>
                <w:bCs/>
                <w:sz w:val="20"/>
                <w:szCs w:val="20"/>
                <w:lang w:eastAsia="ru-RU"/>
              </w:rPr>
              <w:t> </w:t>
            </w:r>
          </w:p>
        </w:tc>
      </w:tr>
      <w:tr w:rsidR="00E22720" w:rsidRPr="00E22720" w:rsidTr="00E22720">
        <w:trPr>
          <w:trHeight w:val="300"/>
        </w:trPr>
        <w:tc>
          <w:tcPr>
            <w:tcW w:w="476" w:type="dxa"/>
            <w:tcBorders>
              <w:top w:val="single" w:sz="4" w:space="0" w:color="auto"/>
              <w:left w:val="single" w:sz="4" w:space="0" w:color="auto"/>
              <w:bottom w:val="nil"/>
              <w:right w:val="single" w:sz="4" w:space="0" w:color="auto"/>
            </w:tcBorders>
            <w:shd w:val="clear" w:color="auto" w:fill="auto"/>
            <w:hideMark/>
          </w:tcPr>
          <w:p w:rsidR="00E22720" w:rsidRPr="00E22720" w:rsidRDefault="00E22720" w:rsidP="00E22720">
            <w:pPr>
              <w:spacing w:after="0" w:line="240" w:lineRule="auto"/>
              <w:rPr>
                <w:rFonts w:ascii="Arial CYR" w:eastAsia="Times New Roman" w:hAnsi="Arial CYR" w:cs="Arial CYR"/>
                <w:sz w:val="20"/>
                <w:szCs w:val="20"/>
                <w:lang w:eastAsia="ru-RU"/>
              </w:rPr>
            </w:pPr>
            <w:r w:rsidRPr="00E22720">
              <w:rPr>
                <w:rFonts w:ascii="Arial CYR" w:eastAsia="Times New Roman" w:hAnsi="Arial CYR" w:cs="Arial CYR"/>
                <w:sz w:val="20"/>
                <w:szCs w:val="20"/>
                <w:lang w:eastAsia="ru-RU"/>
              </w:rPr>
              <w:t> </w:t>
            </w:r>
          </w:p>
        </w:tc>
        <w:tc>
          <w:tcPr>
            <w:tcW w:w="12960" w:type="dxa"/>
            <w:gridSpan w:val="3"/>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 xml:space="preserve">   Итого Поз. 1</w:t>
            </w:r>
          </w:p>
        </w:tc>
        <w:tc>
          <w:tcPr>
            <w:tcW w:w="1579" w:type="dxa"/>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jc w:val="right"/>
              <w:rPr>
                <w:rFonts w:ascii="Arial" w:eastAsia="Times New Roman" w:hAnsi="Arial" w:cs="Arial"/>
                <w:sz w:val="20"/>
                <w:szCs w:val="20"/>
                <w:lang w:eastAsia="ru-RU"/>
              </w:rPr>
            </w:pPr>
            <w:r w:rsidRPr="00E22720">
              <w:rPr>
                <w:rFonts w:ascii="Arial" w:eastAsia="Times New Roman" w:hAnsi="Arial" w:cs="Arial"/>
                <w:sz w:val="20"/>
                <w:szCs w:val="20"/>
                <w:lang w:eastAsia="ru-RU"/>
              </w:rPr>
              <w:t>4 446,58</w:t>
            </w:r>
          </w:p>
        </w:tc>
      </w:tr>
      <w:tr w:rsidR="00E22720" w:rsidRPr="00E22720" w:rsidTr="00E22720">
        <w:trPr>
          <w:trHeight w:val="300"/>
        </w:trPr>
        <w:tc>
          <w:tcPr>
            <w:tcW w:w="476" w:type="dxa"/>
            <w:tcBorders>
              <w:top w:val="single" w:sz="4" w:space="0" w:color="auto"/>
              <w:left w:val="single" w:sz="4" w:space="0" w:color="auto"/>
              <w:bottom w:val="nil"/>
              <w:right w:val="single" w:sz="4" w:space="0" w:color="auto"/>
            </w:tcBorders>
            <w:shd w:val="clear" w:color="auto" w:fill="auto"/>
            <w:hideMark/>
          </w:tcPr>
          <w:p w:rsidR="00E22720" w:rsidRPr="00E22720" w:rsidRDefault="00E22720" w:rsidP="00E22720">
            <w:pPr>
              <w:spacing w:after="0" w:line="240" w:lineRule="auto"/>
              <w:rPr>
                <w:rFonts w:ascii="Arial CYR" w:eastAsia="Times New Roman" w:hAnsi="Arial CYR" w:cs="Arial CYR"/>
                <w:sz w:val="20"/>
                <w:szCs w:val="20"/>
                <w:lang w:eastAsia="ru-RU"/>
              </w:rPr>
            </w:pPr>
            <w:r w:rsidRPr="00E22720">
              <w:rPr>
                <w:rFonts w:ascii="Arial CYR" w:eastAsia="Times New Roman" w:hAnsi="Arial CYR" w:cs="Arial CYR"/>
                <w:sz w:val="20"/>
                <w:szCs w:val="20"/>
                <w:lang w:eastAsia="ru-RU"/>
              </w:rPr>
              <w:t> </w:t>
            </w:r>
          </w:p>
        </w:tc>
        <w:tc>
          <w:tcPr>
            <w:tcW w:w="12960" w:type="dxa"/>
            <w:gridSpan w:val="3"/>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 xml:space="preserve">   Понижающий коэффициент (скидка)= 0,33543205</w:t>
            </w:r>
          </w:p>
        </w:tc>
        <w:tc>
          <w:tcPr>
            <w:tcW w:w="1579" w:type="dxa"/>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jc w:val="right"/>
              <w:rPr>
                <w:rFonts w:ascii="Arial" w:eastAsia="Times New Roman" w:hAnsi="Arial" w:cs="Arial"/>
                <w:sz w:val="20"/>
                <w:szCs w:val="20"/>
                <w:lang w:eastAsia="ru-RU"/>
              </w:rPr>
            </w:pPr>
            <w:r w:rsidRPr="00E22720">
              <w:rPr>
                <w:rFonts w:ascii="Arial" w:eastAsia="Times New Roman" w:hAnsi="Arial" w:cs="Arial"/>
                <w:sz w:val="20"/>
                <w:szCs w:val="20"/>
                <w:lang w:eastAsia="ru-RU"/>
              </w:rPr>
              <w:t>-2 955,05</w:t>
            </w:r>
          </w:p>
        </w:tc>
      </w:tr>
      <w:tr w:rsidR="00E22720" w:rsidRPr="00E22720" w:rsidTr="00E22720">
        <w:trPr>
          <w:trHeight w:val="300"/>
        </w:trPr>
        <w:tc>
          <w:tcPr>
            <w:tcW w:w="476" w:type="dxa"/>
            <w:tcBorders>
              <w:top w:val="single" w:sz="4" w:space="0" w:color="auto"/>
              <w:left w:val="single" w:sz="4" w:space="0" w:color="auto"/>
              <w:bottom w:val="nil"/>
              <w:right w:val="single" w:sz="4" w:space="0" w:color="auto"/>
            </w:tcBorders>
            <w:shd w:val="clear" w:color="auto" w:fill="auto"/>
            <w:hideMark/>
          </w:tcPr>
          <w:p w:rsidR="00E22720" w:rsidRPr="00E22720" w:rsidRDefault="00E22720" w:rsidP="00E22720">
            <w:pPr>
              <w:spacing w:after="0" w:line="240" w:lineRule="auto"/>
              <w:rPr>
                <w:rFonts w:ascii="Arial CYR" w:eastAsia="Times New Roman" w:hAnsi="Arial CYR" w:cs="Arial CYR"/>
                <w:sz w:val="20"/>
                <w:szCs w:val="20"/>
                <w:lang w:eastAsia="ru-RU"/>
              </w:rPr>
            </w:pPr>
            <w:r w:rsidRPr="00E22720">
              <w:rPr>
                <w:rFonts w:ascii="Arial CYR" w:eastAsia="Times New Roman" w:hAnsi="Arial CYR" w:cs="Arial CYR"/>
                <w:sz w:val="20"/>
                <w:szCs w:val="20"/>
                <w:lang w:eastAsia="ru-RU"/>
              </w:rPr>
              <w:t> </w:t>
            </w:r>
          </w:p>
        </w:tc>
        <w:tc>
          <w:tcPr>
            <w:tcW w:w="12960" w:type="dxa"/>
            <w:gridSpan w:val="3"/>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 xml:space="preserve">   Итого с учетом доп. затрат</w:t>
            </w:r>
          </w:p>
        </w:tc>
        <w:tc>
          <w:tcPr>
            <w:tcW w:w="1579" w:type="dxa"/>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jc w:val="right"/>
              <w:rPr>
                <w:rFonts w:ascii="Arial" w:eastAsia="Times New Roman" w:hAnsi="Arial" w:cs="Arial"/>
                <w:sz w:val="20"/>
                <w:szCs w:val="20"/>
                <w:lang w:eastAsia="ru-RU"/>
              </w:rPr>
            </w:pPr>
            <w:r w:rsidRPr="00E22720">
              <w:rPr>
                <w:rFonts w:ascii="Arial" w:eastAsia="Times New Roman" w:hAnsi="Arial" w:cs="Arial"/>
                <w:sz w:val="20"/>
                <w:szCs w:val="20"/>
                <w:lang w:eastAsia="ru-RU"/>
              </w:rPr>
              <w:t>1 491,53</w:t>
            </w:r>
          </w:p>
        </w:tc>
      </w:tr>
      <w:tr w:rsidR="00E22720" w:rsidRPr="00E22720" w:rsidTr="00E22720">
        <w:trPr>
          <w:trHeight w:val="300"/>
        </w:trPr>
        <w:tc>
          <w:tcPr>
            <w:tcW w:w="476" w:type="dxa"/>
            <w:tcBorders>
              <w:top w:val="single" w:sz="4" w:space="0" w:color="auto"/>
              <w:left w:val="single" w:sz="4" w:space="0" w:color="auto"/>
              <w:bottom w:val="nil"/>
              <w:right w:val="single" w:sz="4" w:space="0" w:color="auto"/>
            </w:tcBorders>
            <w:shd w:val="clear" w:color="auto" w:fill="auto"/>
            <w:hideMark/>
          </w:tcPr>
          <w:p w:rsidR="00E22720" w:rsidRPr="00E22720" w:rsidRDefault="00E22720" w:rsidP="00E22720">
            <w:pPr>
              <w:spacing w:after="0" w:line="240" w:lineRule="auto"/>
              <w:rPr>
                <w:rFonts w:ascii="Arial CYR" w:eastAsia="Times New Roman" w:hAnsi="Arial CYR" w:cs="Arial CYR"/>
                <w:sz w:val="20"/>
                <w:szCs w:val="20"/>
                <w:lang w:eastAsia="ru-RU"/>
              </w:rPr>
            </w:pPr>
            <w:r w:rsidRPr="00E22720">
              <w:rPr>
                <w:rFonts w:ascii="Arial CYR" w:eastAsia="Times New Roman" w:hAnsi="Arial CYR" w:cs="Arial CYR"/>
                <w:sz w:val="20"/>
                <w:szCs w:val="20"/>
                <w:lang w:eastAsia="ru-RU"/>
              </w:rPr>
              <w:t> </w:t>
            </w:r>
          </w:p>
        </w:tc>
        <w:tc>
          <w:tcPr>
            <w:tcW w:w="12960" w:type="dxa"/>
            <w:gridSpan w:val="3"/>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rPr>
                <w:rFonts w:ascii="Arial" w:eastAsia="Times New Roman" w:hAnsi="Arial" w:cs="Arial"/>
                <w:sz w:val="20"/>
                <w:szCs w:val="20"/>
                <w:lang w:eastAsia="ru-RU"/>
              </w:rPr>
            </w:pPr>
            <w:r w:rsidRPr="00E22720">
              <w:rPr>
                <w:rFonts w:ascii="Arial" w:eastAsia="Times New Roman" w:hAnsi="Arial" w:cs="Arial"/>
                <w:sz w:val="20"/>
                <w:szCs w:val="20"/>
                <w:lang w:eastAsia="ru-RU"/>
              </w:rPr>
              <w:t xml:space="preserve">   НДС 18%</w:t>
            </w:r>
          </w:p>
        </w:tc>
        <w:tc>
          <w:tcPr>
            <w:tcW w:w="1579" w:type="dxa"/>
            <w:tcBorders>
              <w:top w:val="single" w:sz="4" w:space="0" w:color="auto"/>
              <w:left w:val="nil"/>
              <w:bottom w:val="nil"/>
              <w:right w:val="single" w:sz="4" w:space="0" w:color="auto"/>
            </w:tcBorders>
            <w:shd w:val="clear" w:color="auto" w:fill="auto"/>
            <w:hideMark/>
          </w:tcPr>
          <w:p w:rsidR="00E22720" w:rsidRPr="00E22720" w:rsidRDefault="00E22720" w:rsidP="00E22720">
            <w:pPr>
              <w:spacing w:after="0" w:line="240" w:lineRule="auto"/>
              <w:jc w:val="right"/>
              <w:rPr>
                <w:rFonts w:ascii="Arial" w:eastAsia="Times New Roman" w:hAnsi="Arial" w:cs="Arial"/>
                <w:sz w:val="20"/>
                <w:szCs w:val="20"/>
                <w:lang w:eastAsia="ru-RU"/>
              </w:rPr>
            </w:pPr>
            <w:r w:rsidRPr="00E22720">
              <w:rPr>
                <w:rFonts w:ascii="Arial" w:eastAsia="Times New Roman" w:hAnsi="Arial" w:cs="Arial"/>
                <w:sz w:val="20"/>
                <w:szCs w:val="20"/>
                <w:lang w:eastAsia="ru-RU"/>
              </w:rPr>
              <w:t>268,47</w:t>
            </w:r>
          </w:p>
        </w:tc>
      </w:tr>
      <w:tr w:rsidR="00E22720" w:rsidRPr="00E22720" w:rsidTr="00E22720">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E22720" w:rsidRPr="00E22720" w:rsidRDefault="00E22720" w:rsidP="00E22720">
            <w:pPr>
              <w:spacing w:after="0" w:line="240" w:lineRule="auto"/>
              <w:rPr>
                <w:rFonts w:ascii="Arial CYR" w:eastAsia="Times New Roman" w:hAnsi="Arial CYR" w:cs="Arial CYR"/>
                <w:sz w:val="20"/>
                <w:szCs w:val="20"/>
                <w:lang w:eastAsia="ru-RU"/>
              </w:rPr>
            </w:pPr>
            <w:r w:rsidRPr="00E22720">
              <w:rPr>
                <w:rFonts w:ascii="Arial CYR" w:eastAsia="Times New Roman" w:hAnsi="Arial CYR" w:cs="Arial CYR"/>
                <w:sz w:val="20"/>
                <w:szCs w:val="20"/>
                <w:lang w:eastAsia="ru-RU"/>
              </w:rPr>
              <w:t> </w:t>
            </w:r>
          </w:p>
        </w:tc>
        <w:tc>
          <w:tcPr>
            <w:tcW w:w="12960" w:type="dxa"/>
            <w:gridSpan w:val="3"/>
            <w:tcBorders>
              <w:top w:val="single" w:sz="4" w:space="0" w:color="auto"/>
              <w:left w:val="nil"/>
              <w:bottom w:val="single" w:sz="4" w:space="0" w:color="auto"/>
              <w:right w:val="single" w:sz="4" w:space="0" w:color="auto"/>
            </w:tcBorders>
            <w:shd w:val="clear" w:color="auto" w:fill="auto"/>
            <w:hideMark/>
          </w:tcPr>
          <w:p w:rsidR="00E22720" w:rsidRPr="00E22720" w:rsidRDefault="00E22720" w:rsidP="00E22720">
            <w:pPr>
              <w:spacing w:after="0" w:line="240" w:lineRule="auto"/>
              <w:rPr>
                <w:rFonts w:ascii="Arial" w:eastAsia="Times New Roman" w:hAnsi="Arial" w:cs="Arial"/>
                <w:b/>
                <w:bCs/>
                <w:sz w:val="20"/>
                <w:szCs w:val="20"/>
                <w:lang w:eastAsia="ru-RU"/>
              </w:rPr>
            </w:pPr>
            <w:r w:rsidRPr="00E22720">
              <w:rPr>
                <w:rFonts w:ascii="Arial" w:eastAsia="Times New Roman" w:hAnsi="Arial" w:cs="Arial"/>
                <w:b/>
                <w:bCs/>
                <w:sz w:val="20"/>
                <w:szCs w:val="20"/>
                <w:lang w:eastAsia="ru-RU"/>
              </w:rPr>
              <w:t xml:space="preserve">   ВСЕГО по смете</w:t>
            </w:r>
          </w:p>
        </w:tc>
        <w:tc>
          <w:tcPr>
            <w:tcW w:w="1579" w:type="dxa"/>
            <w:tcBorders>
              <w:top w:val="single" w:sz="4" w:space="0" w:color="auto"/>
              <w:left w:val="nil"/>
              <w:bottom w:val="single" w:sz="4" w:space="0" w:color="auto"/>
              <w:right w:val="single" w:sz="4" w:space="0" w:color="auto"/>
            </w:tcBorders>
            <w:shd w:val="clear" w:color="auto" w:fill="auto"/>
            <w:hideMark/>
          </w:tcPr>
          <w:p w:rsidR="00E22720" w:rsidRPr="00E22720" w:rsidRDefault="00E22720" w:rsidP="00E22720">
            <w:pPr>
              <w:spacing w:after="0" w:line="240" w:lineRule="auto"/>
              <w:jc w:val="right"/>
              <w:rPr>
                <w:rFonts w:ascii="Arial" w:eastAsia="Times New Roman" w:hAnsi="Arial" w:cs="Arial"/>
                <w:b/>
                <w:bCs/>
                <w:sz w:val="20"/>
                <w:szCs w:val="20"/>
                <w:lang w:eastAsia="ru-RU"/>
              </w:rPr>
            </w:pPr>
            <w:r w:rsidRPr="00E22720">
              <w:rPr>
                <w:rFonts w:ascii="Arial" w:eastAsia="Times New Roman" w:hAnsi="Arial" w:cs="Arial"/>
                <w:b/>
                <w:bCs/>
                <w:sz w:val="20"/>
                <w:szCs w:val="20"/>
                <w:lang w:eastAsia="ru-RU"/>
              </w:rPr>
              <w:t>1 760</w:t>
            </w:r>
          </w:p>
        </w:tc>
      </w:tr>
    </w:tbl>
    <w:tbl>
      <w:tblPr>
        <w:tblpPr w:leftFromText="180" w:rightFromText="180" w:vertAnchor="text" w:horzAnchor="margin" w:tblpXSpec="center"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1"/>
      </w:tblGrid>
      <w:tr w:rsidR="00E22720" w:rsidRPr="00BD4165" w:rsidTr="00E22720">
        <w:tc>
          <w:tcPr>
            <w:tcW w:w="5211" w:type="dxa"/>
            <w:shd w:val="clear" w:color="auto" w:fill="auto"/>
          </w:tcPr>
          <w:p w:rsidR="00E22720" w:rsidRPr="00BD4165" w:rsidRDefault="00E22720" w:rsidP="00E22720">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sz w:val="24"/>
                <w:szCs w:val="24"/>
                <w:lang w:eastAsia="ru-RU"/>
              </w:rPr>
              <w:t xml:space="preserve">Заказчик </w:t>
            </w:r>
          </w:p>
        </w:tc>
        <w:tc>
          <w:tcPr>
            <w:tcW w:w="5211" w:type="dxa"/>
            <w:shd w:val="clear" w:color="auto" w:fill="auto"/>
          </w:tcPr>
          <w:p w:rsidR="00E22720" w:rsidRPr="00BD4165" w:rsidRDefault="00E22720" w:rsidP="00E22720">
            <w:pPr>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4"/>
                <w:szCs w:val="24"/>
                <w:lang w:eastAsia="ru-RU"/>
              </w:rPr>
            </w:pPr>
            <w:r w:rsidRPr="00BD4165">
              <w:rPr>
                <w:rFonts w:ascii="Times New Roman" w:eastAsia="Times New Roman" w:hAnsi="Times New Roman" w:cs="Times New Roman"/>
                <w:bCs/>
                <w:color w:val="26282F"/>
                <w:sz w:val="24"/>
                <w:szCs w:val="24"/>
                <w:lang w:eastAsia="ru-RU"/>
              </w:rPr>
              <w:t xml:space="preserve">Исполнитель </w:t>
            </w:r>
          </w:p>
        </w:tc>
      </w:tr>
      <w:tr w:rsidR="00E22720" w:rsidRPr="00BD4165" w:rsidTr="00E22720">
        <w:tc>
          <w:tcPr>
            <w:tcW w:w="5211" w:type="dxa"/>
            <w:shd w:val="clear" w:color="auto" w:fill="auto"/>
          </w:tcPr>
          <w:p w:rsidR="00E22720" w:rsidRPr="00BD4165" w:rsidRDefault="00E22720" w:rsidP="00E22720">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Директор</w:t>
            </w:r>
          </w:p>
          <w:p w:rsidR="00E22720" w:rsidRPr="00BD4165" w:rsidRDefault="00E22720" w:rsidP="00E22720">
            <w:pPr>
              <w:spacing w:after="0" w:line="240" w:lineRule="auto"/>
              <w:rPr>
                <w:rFonts w:ascii="Times New Roman" w:eastAsia="Times New Roman" w:hAnsi="Times New Roman" w:cs="Times New Roman"/>
                <w:sz w:val="24"/>
                <w:szCs w:val="24"/>
                <w:lang w:eastAsia="ru-RU"/>
              </w:rPr>
            </w:pPr>
          </w:p>
          <w:p w:rsidR="00E22720" w:rsidRPr="00BD4165" w:rsidRDefault="00E22720" w:rsidP="00E22720">
            <w:pPr>
              <w:spacing w:after="0" w:line="240" w:lineRule="auto"/>
              <w:rPr>
                <w:rFonts w:ascii="Times New Roman" w:eastAsia="Times New Roman" w:hAnsi="Times New Roman" w:cs="Times New Roman"/>
                <w:sz w:val="24"/>
                <w:szCs w:val="24"/>
                <w:lang w:eastAsia="ru-RU"/>
              </w:rPr>
            </w:pPr>
            <w:r w:rsidRPr="00BD4165">
              <w:rPr>
                <w:rFonts w:ascii="Times New Roman" w:eastAsia="Times New Roman" w:hAnsi="Times New Roman" w:cs="Times New Roman"/>
                <w:sz w:val="24"/>
                <w:szCs w:val="24"/>
                <w:lang w:eastAsia="ru-RU"/>
              </w:rPr>
              <w:t>______________/А. Ю. Шепилов</w:t>
            </w:r>
          </w:p>
          <w:p w:rsidR="00E22720" w:rsidRPr="00BD4165" w:rsidRDefault="00E22720" w:rsidP="00E22720">
            <w:pPr>
              <w:spacing w:after="0" w:line="240" w:lineRule="auto"/>
              <w:rPr>
                <w:rFonts w:ascii="Times New Roman" w:eastAsia="Times New Roman" w:hAnsi="Times New Roman" w:cs="Times New Roman"/>
                <w:b/>
                <w:bCs/>
                <w:color w:val="26282F"/>
                <w:sz w:val="24"/>
                <w:szCs w:val="24"/>
                <w:lang w:eastAsia="ru-RU"/>
              </w:rPr>
            </w:pPr>
            <w:r w:rsidRPr="00BD4165">
              <w:rPr>
                <w:rFonts w:ascii="Times New Roman" w:eastAsia="Times New Roman" w:hAnsi="Times New Roman" w:cs="Times New Roman"/>
                <w:sz w:val="24"/>
                <w:szCs w:val="24"/>
                <w:lang w:eastAsia="ru-RU"/>
              </w:rPr>
              <w:t xml:space="preserve">                         м.п. </w:t>
            </w:r>
          </w:p>
        </w:tc>
        <w:tc>
          <w:tcPr>
            <w:tcW w:w="5211" w:type="dxa"/>
            <w:shd w:val="clear" w:color="auto" w:fill="auto"/>
          </w:tcPr>
          <w:p w:rsidR="00E22720" w:rsidRPr="00E22720" w:rsidRDefault="00E22720" w:rsidP="00E22720">
            <w:pPr>
              <w:autoSpaceDE w:val="0"/>
              <w:autoSpaceDN w:val="0"/>
              <w:adjustRightInd w:val="0"/>
              <w:spacing w:before="108" w:after="108" w:line="240" w:lineRule="auto"/>
              <w:outlineLvl w:val="0"/>
              <w:rPr>
                <w:rFonts w:ascii="Times New Roman" w:eastAsia="Times New Roman" w:hAnsi="Times New Roman" w:cs="Times New Roman"/>
                <w:bCs/>
                <w:color w:val="26282F"/>
                <w:sz w:val="24"/>
                <w:szCs w:val="24"/>
                <w:lang w:eastAsia="ru-RU"/>
              </w:rPr>
            </w:pPr>
            <w:r w:rsidRPr="00E22720">
              <w:rPr>
                <w:rFonts w:ascii="Times New Roman" w:eastAsia="Times New Roman" w:hAnsi="Times New Roman" w:cs="Times New Roman"/>
                <w:bCs/>
                <w:color w:val="26282F"/>
                <w:sz w:val="24"/>
                <w:szCs w:val="24"/>
                <w:lang w:eastAsia="ru-RU"/>
              </w:rPr>
              <w:t>Генеральный директор</w:t>
            </w:r>
          </w:p>
          <w:p w:rsidR="00E22720" w:rsidRPr="00BD4165" w:rsidRDefault="00E22720" w:rsidP="00E22720">
            <w:pPr>
              <w:autoSpaceDE w:val="0"/>
              <w:autoSpaceDN w:val="0"/>
              <w:adjustRightInd w:val="0"/>
              <w:spacing w:before="108" w:after="108" w:line="240" w:lineRule="auto"/>
              <w:outlineLvl w:val="0"/>
              <w:rPr>
                <w:rFonts w:ascii="Times New Roman" w:eastAsia="Times New Roman" w:hAnsi="Times New Roman" w:cs="Times New Roman"/>
                <w:b/>
                <w:bCs/>
                <w:color w:val="26282F"/>
                <w:sz w:val="24"/>
                <w:szCs w:val="24"/>
                <w:lang w:eastAsia="ru-RU"/>
              </w:rPr>
            </w:pPr>
            <w:r w:rsidRPr="00E22720">
              <w:rPr>
                <w:rFonts w:ascii="Times New Roman" w:eastAsia="Times New Roman" w:hAnsi="Times New Roman" w:cs="Times New Roman"/>
                <w:bCs/>
                <w:color w:val="26282F"/>
                <w:sz w:val="24"/>
                <w:szCs w:val="24"/>
                <w:lang w:eastAsia="ru-RU"/>
              </w:rPr>
              <w:t>______________________/ К.Н. Кукуйцев</w:t>
            </w:r>
          </w:p>
        </w:tc>
      </w:tr>
    </w:tbl>
    <w:p w:rsidR="0035735D" w:rsidRDefault="0035735D" w:rsidP="00E22720"/>
    <w:sectPr w:rsidR="0035735D" w:rsidSect="00E22720">
      <w:pgSz w:w="16838" w:h="11906" w:orient="landscape"/>
      <w:pgMar w:top="284"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000016"/>
    <w:multiLevelType w:val="multilevel"/>
    <w:tmpl w:val="00000016"/>
    <w:name w:val="WW8Num22"/>
    <w:lvl w:ilvl="0">
      <w:start w:val="5"/>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900"/>
        </w:tabs>
        <w:ind w:left="900" w:hanging="360"/>
      </w:pPr>
      <w:rPr>
        <w:rFonts w:cs="Times New Roman"/>
        <w:b w:val="0"/>
        <w:i w:val="0"/>
      </w:rPr>
    </w:lvl>
    <w:lvl w:ilvl="2">
      <w:start w:val="1"/>
      <w:numFmt w:val="decimal"/>
      <w:lvlText w:val="7.3.%3."/>
      <w:lvlJc w:val="left"/>
      <w:pPr>
        <w:tabs>
          <w:tab w:val="num" w:pos="1800"/>
        </w:tabs>
        <w:ind w:left="1800" w:hanging="720"/>
      </w:pPr>
      <w:rPr>
        <w:rFonts w:cs="Times New Roman"/>
        <w:b w:val="0"/>
        <w:i w:val="0"/>
      </w:rPr>
    </w:lvl>
    <w:lvl w:ilvl="3">
      <w:start w:val="1"/>
      <w:numFmt w:val="decimal"/>
      <w:lvlText w:val="%1.%2.%3.%4."/>
      <w:lvlJc w:val="left"/>
      <w:pPr>
        <w:tabs>
          <w:tab w:val="num" w:pos="2340"/>
        </w:tabs>
        <w:ind w:left="2340" w:hanging="720"/>
      </w:pPr>
      <w:rPr>
        <w:rFonts w:cs="Times New Roman"/>
        <w:b w:val="0"/>
        <w:i w:val="0"/>
      </w:rPr>
    </w:lvl>
    <w:lvl w:ilvl="4">
      <w:start w:val="1"/>
      <w:numFmt w:val="decimal"/>
      <w:lvlText w:val="%1.%2.%3.%4.%5."/>
      <w:lvlJc w:val="left"/>
      <w:pPr>
        <w:tabs>
          <w:tab w:val="num" w:pos="3240"/>
        </w:tabs>
        <w:ind w:left="3240" w:hanging="1080"/>
      </w:pPr>
      <w:rPr>
        <w:rFonts w:cs="Times New Roman"/>
        <w:b w:val="0"/>
        <w:i w:val="0"/>
      </w:rPr>
    </w:lvl>
    <w:lvl w:ilvl="5">
      <w:start w:val="1"/>
      <w:numFmt w:val="decimal"/>
      <w:lvlText w:val="%1.%2.%3.%4.%5.%6."/>
      <w:lvlJc w:val="left"/>
      <w:pPr>
        <w:tabs>
          <w:tab w:val="num" w:pos="3780"/>
        </w:tabs>
        <w:ind w:left="3780" w:hanging="1080"/>
      </w:pPr>
      <w:rPr>
        <w:rFonts w:cs="Times New Roman"/>
        <w:b w:val="0"/>
        <w:i w:val="0"/>
      </w:rPr>
    </w:lvl>
    <w:lvl w:ilvl="6">
      <w:start w:val="1"/>
      <w:numFmt w:val="decimal"/>
      <w:lvlText w:val="%1.%2.%3.%4.%5.%6.%7."/>
      <w:lvlJc w:val="left"/>
      <w:pPr>
        <w:tabs>
          <w:tab w:val="num" w:pos="4680"/>
        </w:tabs>
        <w:ind w:left="4680" w:hanging="1440"/>
      </w:pPr>
      <w:rPr>
        <w:rFonts w:cs="Times New Roman"/>
        <w:b w:val="0"/>
        <w:i w:val="0"/>
      </w:rPr>
    </w:lvl>
    <w:lvl w:ilvl="7">
      <w:start w:val="1"/>
      <w:numFmt w:val="decimal"/>
      <w:lvlText w:val="%1.%2.%3.%4.%5.%6.%7.%8."/>
      <w:lvlJc w:val="left"/>
      <w:pPr>
        <w:tabs>
          <w:tab w:val="num" w:pos="5220"/>
        </w:tabs>
        <w:ind w:left="5220" w:hanging="1440"/>
      </w:pPr>
      <w:rPr>
        <w:rFonts w:cs="Times New Roman"/>
        <w:b w:val="0"/>
        <w:i w:val="0"/>
      </w:rPr>
    </w:lvl>
    <w:lvl w:ilvl="8">
      <w:start w:val="1"/>
      <w:numFmt w:val="decimal"/>
      <w:lvlText w:val="%1.%2.%3.%4.%5.%6.%7.%8.%9."/>
      <w:lvlJc w:val="left"/>
      <w:pPr>
        <w:tabs>
          <w:tab w:val="num" w:pos="6120"/>
        </w:tabs>
        <w:ind w:left="6120" w:hanging="1800"/>
      </w:pPr>
      <w:rPr>
        <w:rFonts w:cs="Times New Roman"/>
        <w:b w:val="0"/>
        <w:i w:val="0"/>
      </w:rPr>
    </w:lvl>
  </w:abstractNum>
  <w:abstractNum w:abstractNumId="2">
    <w:nsid w:val="00000018"/>
    <w:multiLevelType w:val="multilevel"/>
    <w:tmpl w:val="703E6236"/>
    <w:name w:val="WW8Num24"/>
    <w:lvl w:ilvl="0">
      <w:start w:val="5"/>
      <w:numFmt w:val="decimal"/>
      <w:lvlText w:val="%1."/>
      <w:lvlJc w:val="left"/>
      <w:pPr>
        <w:tabs>
          <w:tab w:val="num" w:pos="1211"/>
        </w:tabs>
        <w:ind w:left="1211"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2564"/>
        </w:tabs>
        <w:ind w:left="2564"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9"/>
    <w:multiLevelType w:val="multilevel"/>
    <w:tmpl w:val="3B34A6FA"/>
    <w:lvl w:ilvl="0">
      <w:start w:val="2"/>
      <w:numFmt w:val="decimal"/>
      <w:lvlText w:val="%1."/>
      <w:lvlJc w:val="left"/>
      <w:pPr>
        <w:tabs>
          <w:tab w:val="num" w:pos="540"/>
        </w:tabs>
        <w:ind w:left="540" w:hanging="540"/>
      </w:pPr>
      <w:rPr>
        <w:rFonts w:hint="default"/>
      </w:rPr>
    </w:lvl>
    <w:lvl w:ilvl="1">
      <w:numFmt w:val="decimal"/>
      <w:lvlText w:val="%1.%2."/>
      <w:lvlJc w:val="left"/>
      <w:pPr>
        <w:tabs>
          <w:tab w:val="num" w:pos="540"/>
        </w:tabs>
        <w:ind w:left="540" w:hanging="54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445F92"/>
    <w:multiLevelType w:val="multilevel"/>
    <w:tmpl w:val="EAC6728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52"/>
        </w:tabs>
        <w:ind w:left="652"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147609"/>
    <w:multiLevelType w:val="multilevel"/>
    <w:tmpl w:val="9C1A196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CD2875"/>
    <w:multiLevelType w:val="multilevel"/>
    <w:tmpl w:val="E2EC0412"/>
    <w:lvl w:ilvl="0">
      <w:start w:val="2"/>
      <w:numFmt w:val="decimal"/>
      <w:lvlText w:val="%1."/>
      <w:lvlJc w:val="left"/>
      <w:pPr>
        <w:tabs>
          <w:tab w:val="num" w:pos="540"/>
        </w:tabs>
        <w:ind w:left="540" w:hanging="540"/>
      </w:pPr>
      <w:rPr>
        <w:rFonts w:hint="default"/>
      </w:rPr>
    </w:lvl>
    <w:lvl w:ilvl="1">
      <w:start w:val="1"/>
      <w:numFmt w:val="decimal"/>
      <w:lvlText w:val="3.%2."/>
      <w:lvlJc w:val="left"/>
      <w:pPr>
        <w:tabs>
          <w:tab w:val="num" w:pos="540"/>
        </w:tabs>
        <w:ind w:left="540" w:hanging="540"/>
      </w:pPr>
      <w:rPr>
        <w:rFonts w:hint="default"/>
        <w:b w:val="0"/>
      </w:rPr>
    </w:lvl>
    <w:lvl w:ilvl="2">
      <w:start w:val="2"/>
      <w:numFmt w:val="decimal"/>
      <w:lvlText w:val="%2.%3.1"/>
      <w:lvlJc w:val="left"/>
      <w:pPr>
        <w:tabs>
          <w:tab w:val="num" w:pos="720"/>
        </w:tabs>
        <w:ind w:left="720" w:hanging="720"/>
      </w:pPr>
      <w:rPr>
        <w:rFonts w:hint="default"/>
      </w:rPr>
    </w:lvl>
    <w:lvl w:ilvl="3">
      <w:start w:val="1"/>
      <w:numFmt w:val="decimal"/>
      <w:lvlText w:val="%1.4.%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B822B5F"/>
    <w:multiLevelType w:val="hybridMultilevel"/>
    <w:tmpl w:val="158CECBA"/>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8">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BA44BCA"/>
    <w:multiLevelType w:val="hybridMultilevel"/>
    <w:tmpl w:val="A4B079A0"/>
    <w:lvl w:ilvl="0" w:tplc="04190001">
      <w:start w:val="1"/>
      <w:numFmt w:val="bullet"/>
      <w:lvlText w:val=""/>
      <w:lvlJc w:val="left"/>
      <w:pPr>
        <w:ind w:left="7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CB06EF8"/>
    <w:multiLevelType w:val="hybridMultilevel"/>
    <w:tmpl w:val="0324C04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CD2048C"/>
    <w:multiLevelType w:val="hybridMultilevel"/>
    <w:tmpl w:val="19BA7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34E5933"/>
    <w:multiLevelType w:val="multilevel"/>
    <w:tmpl w:val="71D42CE8"/>
    <w:lvl w:ilvl="0">
      <w:start w:val="6"/>
      <w:numFmt w:val="decimal"/>
      <w:lvlText w:val="%1."/>
      <w:lvlJc w:val="left"/>
      <w:pPr>
        <w:tabs>
          <w:tab w:val="num" w:pos="570"/>
        </w:tabs>
        <w:ind w:left="570" w:hanging="570"/>
      </w:pPr>
      <w:rPr>
        <w:rFonts w:cs="Times New Roman" w:hint="default"/>
      </w:rPr>
    </w:lvl>
    <w:lvl w:ilvl="1">
      <w:start w:val="1"/>
      <w:numFmt w:val="decimal"/>
      <w:lvlText w:val="6.%2."/>
      <w:lvlJc w:val="left"/>
      <w:pPr>
        <w:tabs>
          <w:tab w:val="num" w:pos="0"/>
        </w:tabs>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16B37DE4"/>
    <w:multiLevelType w:val="multilevel"/>
    <w:tmpl w:val="E604DAE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1236BCE"/>
    <w:multiLevelType w:val="multilevel"/>
    <w:tmpl w:val="97C84F6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7CC6A6C"/>
    <w:multiLevelType w:val="multilevel"/>
    <w:tmpl w:val="E604DAE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CC2AAB"/>
    <w:multiLevelType w:val="multilevel"/>
    <w:tmpl w:val="8F2E78CA"/>
    <w:lvl w:ilvl="0">
      <w:start w:val="1"/>
      <w:numFmt w:val="decimal"/>
      <w:lvlText w:val="%1."/>
      <w:lvlJc w:val="left"/>
      <w:pPr>
        <w:tabs>
          <w:tab w:val="num" w:pos="720"/>
        </w:tabs>
        <w:ind w:left="720" w:hanging="360"/>
      </w:pPr>
      <w:rPr>
        <w:b/>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38F83178"/>
    <w:multiLevelType w:val="multilevel"/>
    <w:tmpl w:val="77102440"/>
    <w:lvl w:ilvl="0">
      <w:start w:val="4"/>
      <w:numFmt w:val="decimal"/>
      <w:lvlText w:val="%1."/>
      <w:lvlJc w:val="left"/>
      <w:pPr>
        <w:tabs>
          <w:tab w:val="num" w:pos="540"/>
        </w:tabs>
        <w:ind w:left="540" w:hanging="540"/>
      </w:pPr>
      <w:rPr>
        <w:rFonts w:hint="default"/>
      </w:rPr>
    </w:lvl>
    <w:lvl w:ilvl="1">
      <w:start w:val="1"/>
      <w:numFmt w:val="decimal"/>
      <w:lvlText w:val="3.%2."/>
      <w:lvlJc w:val="left"/>
      <w:pPr>
        <w:tabs>
          <w:tab w:val="num" w:pos="540"/>
        </w:tabs>
        <w:ind w:left="540" w:hanging="540"/>
      </w:pPr>
      <w:rPr>
        <w:rFonts w:hint="default"/>
        <w:b w:val="0"/>
      </w:rPr>
    </w:lvl>
    <w:lvl w:ilvl="2">
      <w:start w:val="2"/>
      <w:numFmt w:val="decimal"/>
      <w:lvlText w:val="%2.%3.1"/>
      <w:lvlJc w:val="left"/>
      <w:pPr>
        <w:tabs>
          <w:tab w:val="num" w:pos="720"/>
        </w:tabs>
        <w:ind w:left="720" w:hanging="720"/>
      </w:pPr>
      <w:rPr>
        <w:rFonts w:hint="default"/>
      </w:rPr>
    </w:lvl>
    <w:lvl w:ilvl="3">
      <w:start w:val="1"/>
      <w:numFmt w:val="decimal"/>
      <w:lvlText w:val="%1.4.%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A8F2EA6"/>
    <w:multiLevelType w:val="hybridMultilevel"/>
    <w:tmpl w:val="A3C8B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hint="default"/>
        <w:caps/>
      </w:rPr>
    </w:lvl>
    <w:lvl w:ilvl="1" w:tplc="04190019">
      <w:start w:val="1"/>
      <w:numFmt w:val="bullet"/>
      <w:lvlText w:val=""/>
      <w:lvlJc w:val="left"/>
      <w:pPr>
        <w:tabs>
          <w:tab w:val="num" w:pos="1857"/>
        </w:tabs>
        <w:ind w:left="1857" w:hanging="437"/>
      </w:pPr>
      <w:rPr>
        <w:rFonts w:ascii="Symbol" w:hAnsi="Symbol" w:hint="default"/>
        <w:caps/>
      </w:rPr>
    </w:lvl>
    <w:lvl w:ilvl="2" w:tplc="0419001B">
      <w:start w:val="1"/>
      <w:numFmt w:val="bullet"/>
      <w:lvlText w:val=""/>
      <w:lvlJc w:val="left"/>
      <w:pPr>
        <w:tabs>
          <w:tab w:val="num" w:pos="2500"/>
        </w:tabs>
        <w:ind w:left="2500" w:hanging="360"/>
      </w:pPr>
      <w:rPr>
        <w:rFonts w:ascii="Wingdings" w:hAnsi="Wingdings" w:hint="default"/>
      </w:rPr>
    </w:lvl>
    <w:lvl w:ilvl="3" w:tplc="0419000F">
      <w:start w:val="1"/>
      <w:numFmt w:val="bullet"/>
      <w:lvlText w:val=""/>
      <w:lvlJc w:val="left"/>
      <w:pPr>
        <w:tabs>
          <w:tab w:val="num" w:pos="3220"/>
        </w:tabs>
        <w:ind w:left="3220" w:hanging="360"/>
      </w:pPr>
      <w:rPr>
        <w:rFonts w:ascii="Symbol" w:hAnsi="Symbol" w:hint="default"/>
      </w:rPr>
    </w:lvl>
    <w:lvl w:ilvl="4" w:tplc="04190019">
      <w:start w:val="1"/>
      <w:numFmt w:val="bullet"/>
      <w:lvlText w:val="o"/>
      <w:lvlJc w:val="left"/>
      <w:pPr>
        <w:tabs>
          <w:tab w:val="num" w:pos="3940"/>
        </w:tabs>
        <w:ind w:left="3940" w:hanging="360"/>
      </w:pPr>
      <w:rPr>
        <w:rFonts w:ascii="Courier New" w:hAnsi="Courier New" w:hint="default"/>
      </w:rPr>
    </w:lvl>
    <w:lvl w:ilvl="5" w:tplc="0419001B">
      <w:start w:val="1"/>
      <w:numFmt w:val="bullet"/>
      <w:lvlText w:val=""/>
      <w:lvlJc w:val="left"/>
      <w:pPr>
        <w:tabs>
          <w:tab w:val="num" w:pos="4660"/>
        </w:tabs>
        <w:ind w:left="4660" w:hanging="360"/>
      </w:pPr>
      <w:rPr>
        <w:rFonts w:ascii="Wingdings" w:hAnsi="Wingdings" w:hint="default"/>
      </w:rPr>
    </w:lvl>
    <w:lvl w:ilvl="6" w:tplc="0419000F">
      <w:start w:val="1"/>
      <w:numFmt w:val="bullet"/>
      <w:lvlText w:val=""/>
      <w:lvlJc w:val="left"/>
      <w:pPr>
        <w:tabs>
          <w:tab w:val="num" w:pos="5380"/>
        </w:tabs>
        <w:ind w:left="5380" w:hanging="360"/>
      </w:pPr>
      <w:rPr>
        <w:rFonts w:ascii="Symbol" w:hAnsi="Symbol" w:hint="default"/>
      </w:rPr>
    </w:lvl>
    <w:lvl w:ilvl="7" w:tplc="04190019">
      <w:start w:val="1"/>
      <w:numFmt w:val="bullet"/>
      <w:lvlText w:val="o"/>
      <w:lvlJc w:val="left"/>
      <w:pPr>
        <w:tabs>
          <w:tab w:val="num" w:pos="6100"/>
        </w:tabs>
        <w:ind w:left="6100" w:hanging="360"/>
      </w:pPr>
      <w:rPr>
        <w:rFonts w:ascii="Courier New" w:hAnsi="Courier New" w:hint="default"/>
      </w:rPr>
    </w:lvl>
    <w:lvl w:ilvl="8" w:tplc="0419001B">
      <w:start w:val="1"/>
      <w:numFmt w:val="bullet"/>
      <w:lvlText w:val=""/>
      <w:lvlJc w:val="left"/>
      <w:pPr>
        <w:tabs>
          <w:tab w:val="num" w:pos="6820"/>
        </w:tabs>
        <w:ind w:left="6820" w:hanging="360"/>
      </w:pPr>
      <w:rPr>
        <w:rFonts w:ascii="Wingdings" w:hAnsi="Wingdings" w:hint="default"/>
      </w:rPr>
    </w:lvl>
  </w:abstractNum>
  <w:abstractNum w:abstractNumId="21">
    <w:nsid w:val="4C523228"/>
    <w:multiLevelType w:val="multilevel"/>
    <w:tmpl w:val="9956E67A"/>
    <w:lvl w:ilvl="0">
      <w:start w:val="9"/>
      <w:numFmt w:val="decimal"/>
      <w:lvlText w:val="%1."/>
      <w:lvlJc w:val="left"/>
      <w:pPr>
        <w:tabs>
          <w:tab w:val="num" w:pos="615"/>
        </w:tabs>
        <w:ind w:left="615" w:hanging="615"/>
      </w:pPr>
      <w:rPr>
        <w:rFonts w:cs="Times New Roman" w:hint="default"/>
      </w:rPr>
    </w:lvl>
    <w:lvl w:ilvl="1">
      <w:start w:val="1"/>
      <w:numFmt w:val="decimal"/>
      <w:lvlText w:val="9.%2."/>
      <w:lvlJc w:val="left"/>
      <w:pPr>
        <w:tabs>
          <w:tab w:val="num" w:pos="0"/>
        </w:tabs>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0F20ACC"/>
    <w:multiLevelType w:val="multilevel"/>
    <w:tmpl w:val="703E6236"/>
    <w:lvl w:ilvl="0">
      <w:start w:val="5"/>
      <w:numFmt w:val="decimal"/>
      <w:lvlText w:val="%1."/>
      <w:lvlJc w:val="left"/>
      <w:pPr>
        <w:tabs>
          <w:tab w:val="num" w:pos="1211"/>
        </w:tabs>
        <w:ind w:left="1211"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2564"/>
        </w:tabs>
        <w:ind w:left="2564"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5580622B"/>
    <w:multiLevelType w:val="hybridMultilevel"/>
    <w:tmpl w:val="9E4A1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DC5FED"/>
    <w:multiLevelType w:val="multilevel"/>
    <w:tmpl w:val="55DC5FED"/>
    <w:lvl w:ilvl="0">
      <w:start w:val="5"/>
      <w:numFmt w:val="decimal"/>
      <w:lvlText w:val="%1."/>
      <w:lvlJc w:val="left"/>
      <w:pPr>
        <w:ind w:left="0" w:firstLine="0"/>
      </w:pPr>
      <w:rPr>
        <w:b w:val="0"/>
        <w:i w:val="0"/>
      </w:rPr>
    </w:lvl>
    <w:lvl w:ilvl="1">
      <w:start w:val="1"/>
      <w:numFmt w:val="decimal"/>
      <w:lvlText w:val="%1.%2."/>
      <w:lvlJc w:val="left"/>
      <w:pPr>
        <w:ind w:left="540" w:firstLine="0"/>
      </w:pPr>
      <w:rPr>
        <w:b w:val="0"/>
        <w:i w:val="0"/>
      </w:rPr>
    </w:lvl>
    <w:lvl w:ilvl="2">
      <w:start w:val="1"/>
      <w:numFmt w:val="decimal"/>
      <w:lvlText w:val="7.3.%3."/>
      <w:lvlJc w:val="left"/>
      <w:pPr>
        <w:ind w:left="1080" w:firstLine="0"/>
      </w:pPr>
      <w:rPr>
        <w:b w:val="0"/>
        <w:i w:val="0"/>
      </w:rPr>
    </w:lvl>
    <w:lvl w:ilvl="3">
      <w:start w:val="1"/>
      <w:numFmt w:val="decimal"/>
      <w:lvlText w:val="%1.%2.%3.%4."/>
      <w:lvlJc w:val="left"/>
      <w:pPr>
        <w:ind w:left="1620" w:firstLine="0"/>
      </w:pPr>
      <w:rPr>
        <w:b w:val="0"/>
        <w:i w:val="0"/>
      </w:rPr>
    </w:lvl>
    <w:lvl w:ilvl="4">
      <w:start w:val="1"/>
      <w:numFmt w:val="decimal"/>
      <w:lvlText w:val="%1.%2.%3.%4.%5."/>
      <w:lvlJc w:val="left"/>
      <w:pPr>
        <w:ind w:left="2160" w:firstLine="0"/>
      </w:pPr>
      <w:rPr>
        <w:b w:val="0"/>
        <w:i w:val="0"/>
      </w:rPr>
    </w:lvl>
    <w:lvl w:ilvl="5">
      <w:start w:val="1"/>
      <w:numFmt w:val="decimal"/>
      <w:lvlText w:val="%1.%2.%3.%4.%5.%6."/>
      <w:lvlJc w:val="left"/>
      <w:pPr>
        <w:ind w:left="2700" w:firstLine="0"/>
      </w:pPr>
      <w:rPr>
        <w:b w:val="0"/>
        <w:i w:val="0"/>
      </w:rPr>
    </w:lvl>
    <w:lvl w:ilvl="6">
      <w:start w:val="1"/>
      <w:numFmt w:val="decimal"/>
      <w:lvlText w:val="%1.%2.%3.%4.%5.%6.%7."/>
      <w:lvlJc w:val="left"/>
      <w:pPr>
        <w:ind w:left="3240" w:firstLine="0"/>
      </w:pPr>
      <w:rPr>
        <w:b w:val="0"/>
        <w:i w:val="0"/>
      </w:rPr>
    </w:lvl>
    <w:lvl w:ilvl="7">
      <w:start w:val="1"/>
      <w:numFmt w:val="decimal"/>
      <w:lvlText w:val="%1.%2.%3.%4.%5.%6.%7.%8."/>
      <w:lvlJc w:val="left"/>
      <w:pPr>
        <w:ind w:left="3780" w:firstLine="0"/>
      </w:pPr>
      <w:rPr>
        <w:b w:val="0"/>
        <w:i w:val="0"/>
      </w:rPr>
    </w:lvl>
    <w:lvl w:ilvl="8">
      <w:start w:val="1"/>
      <w:numFmt w:val="decimal"/>
      <w:lvlText w:val="%1.%2.%3.%4.%5.%6.%7.%8.%9"/>
      <w:lvlJc w:val="left"/>
      <w:pPr>
        <w:ind w:left="4320" w:firstLine="0"/>
      </w:pPr>
      <w:rPr>
        <w:b w:val="0"/>
        <w:i w:val="0"/>
      </w:rPr>
    </w:lvl>
  </w:abstractNum>
  <w:abstractNum w:abstractNumId="26">
    <w:nsid w:val="55DC5FEE"/>
    <w:multiLevelType w:val="multilevel"/>
    <w:tmpl w:val="55DC5FEE"/>
    <w:lvl w:ilvl="0">
      <w:start w:val="5"/>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85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nsid w:val="55DC5FEF"/>
    <w:multiLevelType w:val="multilevel"/>
    <w:tmpl w:val="55DC5FEF"/>
    <w:name w:val="WW8Num25"/>
    <w:lvl w:ilvl="0">
      <w:start w:val="1"/>
      <w:numFmt w:val="decimal"/>
      <w:lvlText w:val="%1."/>
      <w:lvlJc w:val="left"/>
      <w:pPr>
        <w:ind w:left="2836" w:firstLine="0"/>
      </w:pPr>
    </w:lvl>
    <w:lvl w:ilvl="1">
      <w:start w:val="1"/>
      <w:numFmt w:val="decimal"/>
      <w:lvlText w:val="%1.%2."/>
      <w:lvlJc w:val="left"/>
      <w:pPr>
        <w:ind w:left="360" w:firstLine="0"/>
      </w:pPr>
      <w:rPr>
        <w:b w:val="0"/>
        <w:i w:val="0"/>
      </w:rPr>
    </w:lvl>
    <w:lvl w:ilvl="2">
      <w:start w:val="1"/>
      <w:numFmt w:val="decimal"/>
      <w:lvlText w:val="%1.%2.%3."/>
      <w:lvlJc w:val="left"/>
      <w:pPr>
        <w:ind w:left="720" w:firstLine="0"/>
      </w:pPr>
      <w:rPr>
        <w:b w:val="0"/>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747EF2"/>
    <w:multiLevelType w:val="hybridMultilevel"/>
    <w:tmpl w:val="D578F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8A30B7"/>
    <w:multiLevelType w:val="multilevel"/>
    <w:tmpl w:val="10C8098E"/>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4CB140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nsid w:val="657F0B66"/>
    <w:multiLevelType w:val="singleLevel"/>
    <w:tmpl w:val="D360A49C"/>
    <w:lvl w:ilvl="0">
      <w:start w:val="1"/>
      <w:numFmt w:val="bullet"/>
      <w:pStyle w:val="10"/>
      <w:lvlText w:val=""/>
      <w:lvlJc w:val="left"/>
      <w:pPr>
        <w:tabs>
          <w:tab w:val="num" w:pos="360"/>
        </w:tabs>
        <w:ind w:left="360" w:hanging="360"/>
      </w:pPr>
      <w:rPr>
        <w:rFonts w:ascii="Symbol" w:hAnsi="Symbol" w:hint="default"/>
      </w:rPr>
    </w:lvl>
  </w:abstractNum>
  <w:abstractNum w:abstractNumId="33">
    <w:nsid w:val="69187E5A"/>
    <w:multiLevelType w:val="hybridMultilevel"/>
    <w:tmpl w:val="0F28D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2DD4655"/>
    <w:multiLevelType w:val="hybridMultilevel"/>
    <w:tmpl w:val="DD98BFB6"/>
    <w:lvl w:ilvl="0" w:tplc="30767EA8">
      <w:start w:val="1"/>
      <w:numFmt w:val="decimal"/>
      <w:lvlText w:val="2.%1."/>
      <w:lvlJc w:val="left"/>
      <w:pPr>
        <w:ind w:left="720" w:hanging="360"/>
      </w:pPr>
      <w:rPr>
        <w:rFonts w:ascii="Times New Roman" w:hAnsi="Times New Roman" w:cs="Times New Roman" w:hint="default"/>
        <w:b w:val="0"/>
        <w:i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9D4BFE"/>
    <w:multiLevelType w:val="multilevel"/>
    <w:tmpl w:val="37B6C4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DAB4B54"/>
    <w:multiLevelType w:val="multilevel"/>
    <w:tmpl w:val="1714A100"/>
    <w:lvl w:ilvl="0">
      <w:start w:val="1"/>
      <w:numFmt w:val="none"/>
      <w:lvlText w:val="5."/>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i w:val="0"/>
      </w:rPr>
    </w:lvl>
    <w:lvl w:ilvl="2">
      <w:start w:val="1"/>
      <w:numFmt w:val="decimal"/>
      <w:lvlText w:val="4.%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2"/>
  </w:num>
  <w:num w:numId="2">
    <w:abstractNumId w:val="34"/>
  </w:num>
  <w:num w:numId="3">
    <w:abstractNumId w:val="0"/>
  </w:num>
  <w:num w:numId="4">
    <w:abstractNumId w:val="8"/>
  </w:num>
  <w:num w:numId="5">
    <w:abstractNumId w:val="12"/>
  </w:num>
  <w:num w:numId="6">
    <w:abstractNumId w:val="36"/>
  </w:num>
  <w:num w:numId="7">
    <w:abstractNumId w:val="28"/>
  </w:num>
  <w:num w:numId="8">
    <w:abstractNumId w:val="3"/>
  </w:num>
  <w:num w:numId="9">
    <w:abstractNumId w:val="38"/>
  </w:num>
  <w:num w:numId="10">
    <w:abstractNumId w:val="2"/>
  </w:num>
  <w:num w:numId="11">
    <w:abstractNumId w:val="31"/>
  </w:num>
  <w:num w:numId="12">
    <w:abstractNumId w:val="1"/>
  </w:num>
  <w:num w:numId="13">
    <w:abstractNumId w:val="32"/>
  </w:num>
  <w:num w:numId="14">
    <w:abstractNumId w:val="15"/>
  </w:num>
  <w:num w:numId="15">
    <w:abstractNumId w:val="6"/>
  </w:num>
  <w:num w:numId="16">
    <w:abstractNumId w:val="18"/>
  </w:num>
  <w:num w:numId="17">
    <w:abstractNumId w:val="20"/>
  </w:num>
  <w:num w:numId="18">
    <w:abstractNumId w:val="26"/>
  </w:num>
  <w:num w:numId="19">
    <w:abstractNumId w:val="27"/>
  </w:num>
  <w:num w:numId="20">
    <w:abstractNumId w:val="25"/>
  </w:num>
  <w:num w:numId="21">
    <w:abstractNumId w:val="23"/>
  </w:num>
  <w:num w:numId="22">
    <w:abstractNumId w:val="17"/>
  </w:num>
  <w:num w:numId="23">
    <w:abstractNumId w:val="4"/>
  </w:num>
  <w:num w:numId="24">
    <w:abstractNumId w:val="30"/>
  </w:num>
  <w:num w:numId="25">
    <w:abstractNumId w:val="7"/>
  </w:num>
  <w:num w:numId="26">
    <w:abstractNumId w:val="33"/>
  </w:num>
  <w:num w:numId="27">
    <w:abstractNumId w:val="24"/>
  </w:num>
  <w:num w:numId="28">
    <w:abstractNumId w:val="11"/>
  </w:num>
  <w:num w:numId="29">
    <w:abstractNumId w:val="29"/>
  </w:num>
  <w:num w:numId="30">
    <w:abstractNumId w:val="21"/>
  </w:num>
  <w:num w:numId="31">
    <w:abstractNumId w:val="13"/>
  </w:num>
  <w:num w:numId="32">
    <w:abstractNumId w:val="37"/>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0"/>
  </w:num>
  <w:num w:numId="36">
    <w:abstractNumId w:val="35"/>
  </w:num>
  <w:num w:numId="37">
    <w:abstractNumId w:val="14"/>
  </w:num>
  <w:num w:numId="38">
    <w:abstractNumId w:val="1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65"/>
    <w:rsid w:val="00026F8E"/>
    <w:rsid w:val="000308CD"/>
    <w:rsid w:val="00062821"/>
    <w:rsid w:val="00084C3C"/>
    <w:rsid w:val="000A6824"/>
    <w:rsid w:val="000B3788"/>
    <w:rsid w:val="000D19AB"/>
    <w:rsid w:val="000D64FF"/>
    <w:rsid w:val="000E1030"/>
    <w:rsid w:val="0010048B"/>
    <w:rsid w:val="00103EF9"/>
    <w:rsid w:val="00127437"/>
    <w:rsid w:val="001304FD"/>
    <w:rsid w:val="0013171C"/>
    <w:rsid w:val="001512DD"/>
    <w:rsid w:val="00164A71"/>
    <w:rsid w:val="001702CB"/>
    <w:rsid w:val="0017677D"/>
    <w:rsid w:val="00190734"/>
    <w:rsid w:val="00190E4E"/>
    <w:rsid w:val="00191D76"/>
    <w:rsid w:val="00195C81"/>
    <w:rsid w:val="001C059D"/>
    <w:rsid w:val="001C15AF"/>
    <w:rsid w:val="001D1EB0"/>
    <w:rsid w:val="001D2486"/>
    <w:rsid w:val="001D7414"/>
    <w:rsid w:val="002108BB"/>
    <w:rsid w:val="00216E2F"/>
    <w:rsid w:val="00220398"/>
    <w:rsid w:val="00232C2D"/>
    <w:rsid w:val="00235CBC"/>
    <w:rsid w:val="002432A0"/>
    <w:rsid w:val="00252CF5"/>
    <w:rsid w:val="00255461"/>
    <w:rsid w:val="002556F6"/>
    <w:rsid w:val="002811D9"/>
    <w:rsid w:val="00282BF4"/>
    <w:rsid w:val="0028648E"/>
    <w:rsid w:val="002A51AF"/>
    <w:rsid w:val="002A5A9E"/>
    <w:rsid w:val="002B3CB0"/>
    <w:rsid w:val="002C0AFF"/>
    <w:rsid w:val="002E7519"/>
    <w:rsid w:val="002F06CC"/>
    <w:rsid w:val="002F2CDC"/>
    <w:rsid w:val="003105B9"/>
    <w:rsid w:val="003373A3"/>
    <w:rsid w:val="0034363B"/>
    <w:rsid w:val="0035735D"/>
    <w:rsid w:val="00362737"/>
    <w:rsid w:val="00381D07"/>
    <w:rsid w:val="003943C6"/>
    <w:rsid w:val="003A0793"/>
    <w:rsid w:val="003B2F07"/>
    <w:rsid w:val="003B65D0"/>
    <w:rsid w:val="003C785E"/>
    <w:rsid w:val="004152C0"/>
    <w:rsid w:val="00415F9D"/>
    <w:rsid w:val="004217CD"/>
    <w:rsid w:val="00433680"/>
    <w:rsid w:val="004368B6"/>
    <w:rsid w:val="004522F2"/>
    <w:rsid w:val="0046688F"/>
    <w:rsid w:val="0047301D"/>
    <w:rsid w:val="004802BD"/>
    <w:rsid w:val="0048540F"/>
    <w:rsid w:val="00491E7D"/>
    <w:rsid w:val="004A06B5"/>
    <w:rsid w:val="004B3A3E"/>
    <w:rsid w:val="004B3B14"/>
    <w:rsid w:val="004C5B5A"/>
    <w:rsid w:val="004C6771"/>
    <w:rsid w:val="004D4BE1"/>
    <w:rsid w:val="004D6B49"/>
    <w:rsid w:val="00513F87"/>
    <w:rsid w:val="00520532"/>
    <w:rsid w:val="00546915"/>
    <w:rsid w:val="005618A4"/>
    <w:rsid w:val="00577E1D"/>
    <w:rsid w:val="0058528A"/>
    <w:rsid w:val="005936EF"/>
    <w:rsid w:val="005A33A1"/>
    <w:rsid w:val="005B22A8"/>
    <w:rsid w:val="005D3218"/>
    <w:rsid w:val="005F6AB8"/>
    <w:rsid w:val="006054B7"/>
    <w:rsid w:val="00611B5A"/>
    <w:rsid w:val="006377DD"/>
    <w:rsid w:val="00642DB6"/>
    <w:rsid w:val="006437CA"/>
    <w:rsid w:val="00643CBE"/>
    <w:rsid w:val="006440BD"/>
    <w:rsid w:val="00645A58"/>
    <w:rsid w:val="00651162"/>
    <w:rsid w:val="006522F1"/>
    <w:rsid w:val="00652C0F"/>
    <w:rsid w:val="00672B24"/>
    <w:rsid w:val="00697603"/>
    <w:rsid w:val="006A04A8"/>
    <w:rsid w:val="006A2FFB"/>
    <w:rsid w:val="006C214E"/>
    <w:rsid w:val="006C2AE5"/>
    <w:rsid w:val="006C65EC"/>
    <w:rsid w:val="006C6FB2"/>
    <w:rsid w:val="006C7706"/>
    <w:rsid w:val="006D2601"/>
    <w:rsid w:val="006D2A25"/>
    <w:rsid w:val="006F0A7A"/>
    <w:rsid w:val="006F38BB"/>
    <w:rsid w:val="00705E44"/>
    <w:rsid w:val="00736E80"/>
    <w:rsid w:val="00763C38"/>
    <w:rsid w:val="007A6418"/>
    <w:rsid w:val="007B0DC9"/>
    <w:rsid w:val="007B4278"/>
    <w:rsid w:val="007C6332"/>
    <w:rsid w:val="007D366A"/>
    <w:rsid w:val="007D54FA"/>
    <w:rsid w:val="007E10FC"/>
    <w:rsid w:val="007E6AA2"/>
    <w:rsid w:val="007E74E7"/>
    <w:rsid w:val="0081175A"/>
    <w:rsid w:val="0082238A"/>
    <w:rsid w:val="0084010D"/>
    <w:rsid w:val="00841216"/>
    <w:rsid w:val="00857387"/>
    <w:rsid w:val="0087706D"/>
    <w:rsid w:val="008934FA"/>
    <w:rsid w:val="0089350D"/>
    <w:rsid w:val="008C4EEE"/>
    <w:rsid w:val="008C6234"/>
    <w:rsid w:val="008E3827"/>
    <w:rsid w:val="00913F6B"/>
    <w:rsid w:val="009264F4"/>
    <w:rsid w:val="00933D62"/>
    <w:rsid w:val="00943E6E"/>
    <w:rsid w:val="009564DB"/>
    <w:rsid w:val="00970695"/>
    <w:rsid w:val="009856FE"/>
    <w:rsid w:val="0098735F"/>
    <w:rsid w:val="00992296"/>
    <w:rsid w:val="009968BC"/>
    <w:rsid w:val="009A6077"/>
    <w:rsid w:val="009A6A25"/>
    <w:rsid w:val="009A7E15"/>
    <w:rsid w:val="009C5D4A"/>
    <w:rsid w:val="009D6BFB"/>
    <w:rsid w:val="009E3D8A"/>
    <w:rsid w:val="009F3BB3"/>
    <w:rsid w:val="009F4315"/>
    <w:rsid w:val="009F757D"/>
    <w:rsid w:val="00A15013"/>
    <w:rsid w:val="00A42B23"/>
    <w:rsid w:val="00A50B85"/>
    <w:rsid w:val="00A53C82"/>
    <w:rsid w:val="00A5619C"/>
    <w:rsid w:val="00A57BEF"/>
    <w:rsid w:val="00A64923"/>
    <w:rsid w:val="00A9631F"/>
    <w:rsid w:val="00AA57A8"/>
    <w:rsid w:val="00AA78C5"/>
    <w:rsid w:val="00AB7293"/>
    <w:rsid w:val="00AB7333"/>
    <w:rsid w:val="00AC3FDA"/>
    <w:rsid w:val="00AC4C78"/>
    <w:rsid w:val="00AD002F"/>
    <w:rsid w:val="00AD4163"/>
    <w:rsid w:val="00AE6FB5"/>
    <w:rsid w:val="00B10C64"/>
    <w:rsid w:val="00B24086"/>
    <w:rsid w:val="00B34CCF"/>
    <w:rsid w:val="00B44454"/>
    <w:rsid w:val="00B47EFC"/>
    <w:rsid w:val="00B567ED"/>
    <w:rsid w:val="00B77DE6"/>
    <w:rsid w:val="00B81A62"/>
    <w:rsid w:val="00BA09E7"/>
    <w:rsid w:val="00BA70D7"/>
    <w:rsid w:val="00BB5CB4"/>
    <w:rsid w:val="00BC2336"/>
    <w:rsid w:val="00BC4150"/>
    <w:rsid w:val="00BC421D"/>
    <w:rsid w:val="00BD3ABD"/>
    <w:rsid w:val="00BD4165"/>
    <w:rsid w:val="00BD584A"/>
    <w:rsid w:val="00BE3CB2"/>
    <w:rsid w:val="00C010DC"/>
    <w:rsid w:val="00C31AF8"/>
    <w:rsid w:val="00C36ACF"/>
    <w:rsid w:val="00C37340"/>
    <w:rsid w:val="00C37825"/>
    <w:rsid w:val="00C70454"/>
    <w:rsid w:val="00C75AB2"/>
    <w:rsid w:val="00C928D3"/>
    <w:rsid w:val="00CA72D5"/>
    <w:rsid w:val="00CB2F8B"/>
    <w:rsid w:val="00CD00DC"/>
    <w:rsid w:val="00CD0EB4"/>
    <w:rsid w:val="00D2064B"/>
    <w:rsid w:val="00D301E9"/>
    <w:rsid w:val="00D50E10"/>
    <w:rsid w:val="00D64B0A"/>
    <w:rsid w:val="00D65751"/>
    <w:rsid w:val="00D66B61"/>
    <w:rsid w:val="00D70A23"/>
    <w:rsid w:val="00D740C7"/>
    <w:rsid w:val="00D86BC7"/>
    <w:rsid w:val="00D9283D"/>
    <w:rsid w:val="00D94D5A"/>
    <w:rsid w:val="00D95D7B"/>
    <w:rsid w:val="00DA4647"/>
    <w:rsid w:val="00DB0657"/>
    <w:rsid w:val="00DB4BA1"/>
    <w:rsid w:val="00DB4BAF"/>
    <w:rsid w:val="00DB4CEE"/>
    <w:rsid w:val="00DB556B"/>
    <w:rsid w:val="00DC12B5"/>
    <w:rsid w:val="00DD2FAD"/>
    <w:rsid w:val="00DE1C72"/>
    <w:rsid w:val="00DE4DCE"/>
    <w:rsid w:val="00DF7317"/>
    <w:rsid w:val="00E045A7"/>
    <w:rsid w:val="00E0590C"/>
    <w:rsid w:val="00E0729A"/>
    <w:rsid w:val="00E22720"/>
    <w:rsid w:val="00E2327D"/>
    <w:rsid w:val="00E71164"/>
    <w:rsid w:val="00E7415A"/>
    <w:rsid w:val="00E77F92"/>
    <w:rsid w:val="00EB2764"/>
    <w:rsid w:val="00EB558C"/>
    <w:rsid w:val="00EC1C5A"/>
    <w:rsid w:val="00EC7E9D"/>
    <w:rsid w:val="00ED220B"/>
    <w:rsid w:val="00ED6178"/>
    <w:rsid w:val="00ED6D95"/>
    <w:rsid w:val="00F20A06"/>
    <w:rsid w:val="00F32644"/>
    <w:rsid w:val="00F36C42"/>
    <w:rsid w:val="00F44FF3"/>
    <w:rsid w:val="00F45C7D"/>
    <w:rsid w:val="00F5134F"/>
    <w:rsid w:val="00F54617"/>
    <w:rsid w:val="00F56144"/>
    <w:rsid w:val="00F66D42"/>
    <w:rsid w:val="00F672BC"/>
    <w:rsid w:val="00F709F2"/>
    <w:rsid w:val="00F7176E"/>
    <w:rsid w:val="00F772B9"/>
    <w:rsid w:val="00F84BE7"/>
    <w:rsid w:val="00F84FEF"/>
    <w:rsid w:val="00F93430"/>
    <w:rsid w:val="00F94323"/>
    <w:rsid w:val="00F945D2"/>
    <w:rsid w:val="00FB1C20"/>
    <w:rsid w:val="00FB6EBD"/>
    <w:rsid w:val="00FE5D84"/>
    <w:rsid w:val="00FE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qFormat/>
    <w:rsid w:val="00BD4165"/>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
    <w:next w:val="a"/>
    <w:link w:val="21"/>
    <w:qFormat/>
    <w:rsid w:val="00BD4165"/>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
    <w:next w:val="a"/>
    <w:link w:val="31"/>
    <w:qFormat/>
    <w:rsid w:val="00BD4165"/>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
    <w:next w:val="a"/>
    <w:link w:val="40"/>
    <w:qFormat/>
    <w:rsid w:val="00BD4165"/>
    <w:pPr>
      <w:keepNext/>
      <w:spacing w:before="240" w:after="60" w:line="240" w:lineRule="auto"/>
      <w:jc w:val="both"/>
      <w:outlineLvl w:val="3"/>
    </w:pPr>
    <w:rPr>
      <w:rFonts w:ascii="Arial" w:eastAsia="Times New Roman" w:hAnsi="Arial" w:cs="Arial"/>
      <w:sz w:val="24"/>
      <w:szCs w:val="24"/>
      <w:lang w:eastAsia="ru-RU"/>
    </w:rPr>
  </w:style>
  <w:style w:type="paragraph" w:styleId="5">
    <w:name w:val="heading 5"/>
    <w:basedOn w:val="a"/>
    <w:next w:val="a"/>
    <w:link w:val="50"/>
    <w:qFormat/>
    <w:rsid w:val="00BD4165"/>
    <w:pPr>
      <w:spacing w:before="240" w:after="60" w:line="240" w:lineRule="auto"/>
      <w:jc w:val="both"/>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D4165"/>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0"/>
    <w:link w:val="20"/>
    <w:rsid w:val="00BD4165"/>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
    <w:rsid w:val="00BD4165"/>
    <w:rPr>
      <w:rFonts w:ascii="Arial" w:eastAsia="Times New Roman" w:hAnsi="Arial" w:cs="Arial"/>
      <w:b/>
      <w:bCs/>
      <w:sz w:val="24"/>
      <w:szCs w:val="24"/>
      <w:lang w:eastAsia="ru-RU"/>
    </w:rPr>
  </w:style>
  <w:style w:type="character" w:customStyle="1" w:styleId="40">
    <w:name w:val="Заголовок 4 Знак"/>
    <w:basedOn w:val="a0"/>
    <w:link w:val="4"/>
    <w:rsid w:val="00BD4165"/>
    <w:rPr>
      <w:rFonts w:ascii="Arial" w:eastAsia="Times New Roman" w:hAnsi="Arial" w:cs="Arial"/>
      <w:sz w:val="24"/>
      <w:szCs w:val="24"/>
      <w:lang w:eastAsia="ru-RU"/>
    </w:rPr>
  </w:style>
  <w:style w:type="character" w:customStyle="1" w:styleId="50">
    <w:name w:val="Заголовок 5 Знак"/>
    <w:basedOn w:val="a0"/>
    <w:link w:val="5"/>
    <w:rsid w:val="00BD4165"/>
    <w:rPr>
      <w:rFonts w:ascii="Times New Roman" w:eastAsia="Times New Roman" w:hAnsi="Times New Roman" w:cs="Times New Roman"/>
      <w:b/>
      <w:bCs/>
      <w:i/>
      <w:iCs/>
      <w:sz w:val="26"/>
      <w:szCs w:val="26"/>
      <w:lang w:eastAsia="ru-RU"/>
    </w:rPr>
  </w:style>
  <w:style w:type="numbering" w:customStyle="1" w:styleId="13">
    <w:name w:val="Нет списка1"/>
    <w:next w:val="a2"/>
    <w:uiPriority w:val="99"/>
    <w:semiHidden/>
    <w:unhideWhenUsed/>
    <w:rsid w:val="00BD4165"/>
  </w:style>
  <w:style w:type="paragraph" w:customStyle="1" w:styleId="ConsPlusNormal">
    <w:name w:val="ConsPlusNormal"/>
    <w:rsid w:val="00BD41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
    <w:next w:val="a"/>
    <w:autoRedefine/>
    <w:uiPriority w:val="39"/>
    <w:rsid w:val="00BD4165"/>
    <w:pPr>
      <w:tabs>
        <w:tab w:val="right" w:leader="dot" w:pos="9836"/>
      </w:tabs>
      <w:spacing w:before="120" w:after="120" w:line="240" w:lineRule="auto"/>
    </w:pPr>
    <w:rPr>
      <w:rFonts w:ascii="Times New Roman" w:eastAsia="Times New Roman" w:hAnsi="Times New Roman" w:cs="Times New Roman"/>
      <w:b/>
      <w:bCs/>
      <w:caps/>
      <w:sz w:val="28"/>
      <w:szCs w:val="28"/>
      <w:lang w:eastAsia="ru-RU"/>
    </w:rPr>
  </w:style>
  <w:style w:type="paragraph" w:styleId="22">
    <w:name w:val="toc 2"/>
    <w:basedOn w:val="a"/>
    <w:next w:val="a"/>
    <w:autoRedefine/>
    <w:uiPriority w:val="39"/>
    <w:rsid w:val="00BD4165"/>
    <w:pPr>
      <w:spacing w:after="0" w:line="240" w:lineRule="auto"/>
      <w:ind w:left="240"/>
    </w:pPr>
    <w:rPr>
      <w:rFonts w:ascii="Times New Roman" w:eastAsia="Times New Roman" w:hAnsi="Times New Roman" w:cs="Times New Roman"/>
      <w:smallCaps/>
      <w:sz w:val="20"/>
      <w:szCs w:val="20"/>
      <w:lang w:eastAsia="ru-RU"/>
    </w:rPr>
  </w:style>
  <w:style w:type="character" w:styleId="a3">
    <w:name w:val="Hyperlink"/>
    <w:rsid w:val="00BD4165"/>
    <w:rPr>
      <w:color w:val="0000FF"/>
      <w:u w:val="single"/>
    </w:rPr>
  </w:style>
  <w:style w:type="paragraph" w:customStyle="1" w:styleId="11">
    <w:name w:val="Стиль1"/>
    <w:basedOn w:val="a"/>
    <w:rsid w:val="00BD4165"/>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BD416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BD4165"/>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BD416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BD416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D4165"/>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
    <w:rsid w:val="00BD4165"/>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
    <w:link w:val="26"/>
    <w:rsid w:val="00BD4165"/>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BD4165"/>
    <w:rPr>
      <w:rFonts w:ascii="Times New Roman" w:eastAsia="Times New Roman" w:hAnsi="Times New Roman" w:cs="Times New Roman"/>
      <w:sz w:val="24"/>
      <w:szCs w:val="24"/>
      <w:lang w:eastAsia="ru-RU"/>
    </w:rPr>
  </w:style>
  <w:style w:type="paragraph" w:styleId="2">
    <w:name w:val="List Bullet 2"/>
    <w:basedOn w:val="a"/>
    <w:autoRedefine/>
    <w:rsid w:val="00BD4165"/>
    <w:pPr>
      <w:numPr>
        <w:numId w:val="3"/>
      </w:numPr>
      <w:spacing w:after="60" w:line="240" w:lineRule="auto"/>
      <w:jc w:val="both"/>
    </w:pPr>
    <w:rPr>
      <w:rFonts w:ascii="Times New Roman" w:eastAsia="Times New Roman" w:hAnsi="Times New Roman" w:cs="Times New Roman"/>
      <w:sz w:val="24"/>
      <w:szCs w:val="24"/>
      <w:lang w:eastAsia="ru-RU"/>
    </w:rPr>
  </w:style>
  <w:style w:type="paragraph" w:styleId="a4">
    <w:name w:val="footer"/>
    <w:basedOn w:val="a"/>
    <w:link w:val="a5"/>
    <w:uiPriority w:val="99"/>
    <w:rsid w:val="00BD4165"/>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D4165"/>
    <w:rPr>
      <w:rFonts w:ascii="Times New Roman" w:eastAsia="Times New Roman" w:hAnsi="Times New Roman" w:cs="Times New Roman"/>
      <w:sz w:val="24"/>
      <w:szCs w:val="24"/>
      <w:lang w:eastAsia="ru-RU"/>
    </w:rPr>
  </w:style>
  <w:style w:type="character" w:styleId="a6">
    <w:name w:val="page number"/>
    <w:basedOn w:val="a0"/>
    <w:rsid w:val="00BD4165"/>
  </w:style>
  <w:style w:type="paragraph" w:styleId="27">
    <w:name w:val="Body Text 2"/>
    <w:basedOn w:val="a"/>
    <w:link w:val="28"/>
    <w:uiPriority w:val="99"/>
    <w:rsid w:val="00BD4165"/>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7"/>
    <w:uiPriority w:val="99"/>
    <w:rsid w:val="00BD4165"/>
    <w:rPr>
      <w:rFonts w:ascii="Times New Roman" w:eastAsia="Times New Roman" w:hAnsi="Times New Roman" w:cs="Times New Roman"/>
      <w:sz w:val="24"/>
      <w:szCs w:val="24"/>
      <w:lang w:eastAsia="ru-RU"/>
    </w:rPr>
  </w:style>
  <w:style w:type="paragraph" w:styleId="34">
    <w:name w:val="Body Text 3"/>
    <w:basedOn w:val="a"/>
    <w:link w:val="35"/>
    <w:rsid w:val="00BD4165"/>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BD4165"/>
    <w:rPr>
      <w:rFonts w:ascii="Times New Roman" w:eastAsia="Times New Roman" w:hAnsi="Times New Roman" w:cs="Times New Roman"/>
      <w:sz w:val="16"/>
      <w:szCs w:val="16"/>
      <w:lang w:eastAsia="ru-RU"/>
    </w:rPr>
  </w:style>
  <w:style w:type="paragraph" w:customStyle="1" w:styleId="ConsNormal">
    <w:name w:val="ConsNormal"/>
    <w:rsid w:val="00BD4165"/>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BD4165"/>
    <w:pPr>
      <w:spacing w:after="0" w:line="240" w:lineRule="auto"/>
      <w:jc w:val="both"/>
    </w:pPr>
    <w:rPr>
      <w:rFonts w:ascii="Times New Roman" w:eastAsia="Times New Roman" w:hAnsi="Times New Roman" w:cs="Times New Roman"/>
      <w:sz w:val="28"/>
      <w:szCs w:val="20"/>
      <w:lang w:eastAsia="ru-RU"/>
    </w:rPr>
  </w:style>
  <w:style w:type="paragraph" w:styleId="a7">
    <w:name w:val="Date"/>
    <w:basedOn w:val="a"/>
    <w:next w:val="a"/>
    <w:link w:val="a8"/>
    <w:rsid w:val="00BD4165"/>
    <w:pPr>
      <w:spacing w:after="60" w:line="240" w:lineRule="auto"/>
      <w:jc w:val="both"/>
    </w:pPr>
    <w:rPr>
      <w:rFonts w:ascii="Times New Roman" w:eastAsia="Times New Roman" w:hAnsi="Times New Roman" w:cs="Times New Roman"/>
      <w:sz w:val="24"/>
      <w:szCs w:val="24"/>
      <w:lang w:eastAsia="ru-RU"/>
    </w:rPr>
  </w:style>
  <w:style w:type="character" w:customStyle="1" w:styleId="a8">
    <w:name w:val="Дата Знак"/>
    <w:basedOn w:val="a0"/>
    <w:link w:val="a7"/>
    <w:rsid w:val="00BD4165"/>
    <w:rPr>
      <w:rFonts w:ascii="Times New Roman" w:eastAsia="Times New Roman" w:hAnsi="Times New Roman" w:cs="Times New Roman"/>
      <w:sz w:val="24"/>
      <w:szCs w:val="24"/>
      <w:lang w:eastAsia="ru-RU"/>
    </w:rPr>
  </w:style>
  <w:style w:type="paragraph" w:styleId="a9">
    <w:name w:val="Normal (Web)"/>
    <w:basedOn w:val="a"/>
    <w:rsid w:val="00BD41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rsid w:val="00BD416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BD4165"/>
    <w:rPr>
      <w:sz w:val="16"/>
      <w:szCs w:val="16"/>
    </w:rPr>
  </w:style>
  <w:style w:type="paragraph" w:styleId="ac">
    <w:name w:val="annotation text"/>
    <w:basedOn w:val="a"/>
    <w:link w:val="ad"/>
    <w:semiHidden/>
    <w:rsid w:val="00BD4165"/>
    <w:pPr>
      <w:spacing w:after="60" w:line="240" w:lineRule="auto"/>
      <w:jc w:val="both"/>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semiHidden/>
    <w:rsid w:val="00BD4165"/>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BD4165"/>
    <w:rPr>
      <w:b/>
      <w:bCs/>
    </w:rPr>
  </w:style>
  <w:style w:type="character" w:customStyle="1" w:styleId="af">
    <w:name w:val="Тема примечания Знак"/>
    <w:basedOn w:val="ad"/>
    <w:link w:val="ae"/>
    <w:semiHidden/>
    <w:rsid w:val="00BD4165"/>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BD4165"/>
    <w:pPr>
      <w:spacing w:after="60" w:line="240" w:lineRule="auto"/>
      <w:jc w:val="both"/>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BD4165"/>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nhideWhenUsed/>
    <w:qFormat/>
    <w:rsid w:val="00BD4165"/>
    <w:pPr>
      <w:spacing w:after="60" w:line="240" w:lineRule="auto"/>
      <w:jc w:val="both"/>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basedOn w:val="a0"/>
    <w:link w:val="af2"/>
    <w:rsid w:val="00BD4165"/>
    <w:rPr>
      <w:rFonts w:ascii="Times New Roman" w:eastAsia="Times New Roman" w:hAnsi="Times New Roman" w:cs="Times New Roman"/>
      <w:sz w:val="20"/>
      <w:szCs w:val="20"/>
      <w:lang w:eastAsia="ru-RU"/>
    </w:rPr>
  </w:style>
  <w:style w:type="character" w:styleId="af4">
    <w:name w:val="footnote reference"/>
    <w:unhideWhenUsed/>
    <w:rsid w:val="00BD4165"/>
    <w:rPr>
      <w:vertAlign w:val="superscript"/>
    </w:rPr>
  </w:style>
  <w:style w:type="paragraph" w:styleId="af5">
    <w:name w:val="endnote text"/>
    <w:basedOn w:val="a"/>
    <w:link w:val="af6"/>
    <w:rsid w:val="00BD4165"/>
    <w:pPr>
      <w:spacing w:after="60" w:line="240" w:lineRule="auto"/>
      <w:jc w:val="both"/>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rsid w:val="00BD4165"/>
    <w:rPr>
      <w:rFonts w:ascii="Times New Roman" w:eastAsia="Times New Roman" w:hAnsi="Times New Roman" w:cs="Times New Roman"/>
      <w:sz w:val="20"/>
      <w:szCs w:val="20"/>
      <w:lang w:eastAsia="ru-RU"/>
    </w:rPr>
  </w:style>
  <w:style w:type="character" w:styleId="af7">
    <w:name w:val="endnote reference"/>
    <w:rsid w:val="00BD4165"/>
    <w:rPr>
      <w:vertAlign w:val="superscript"/>
    </w:rPr>
  </w:style>
  <w:style w:type="paragraph" w:styleId="af8">
    <w:name w:val="List Paragraph"/>
    <w:basedOn w:val="a"/>
    <w:link w:val="af9"/>
    <w:qFormat/>
    <w:rsid w:val="00BD4165"/>
    <w:pPr>
      <w:spacing w:after="0" w:line="240" w:lineRule="auto"/>
      <w:ind w:left="720"/>
    </w:pPr>
    <w:rPr>
      <w:rFonts w:ascii="Times New Roman" w:eastAsia="Times New Roman" w:hAnsi="Times New Roman" w:cs="Times New Roman"/>
      <w:sz w:val="24"/>
      <w:szCs w:val="24"/>
      <w:lang w:eastAsia="ru-RU"/>
    </w:rPr>
  </w:style>
  <w:style w:type="paragraph" w:styleId="afa">
    <w:name w:val="header"/>
    <w:basedOn w:val="a"/>
    <w:link w:val="afb"/>
    <w:rsid w:val="00BD4165"/>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b">
    <w:name w:val="Верхний колонтитул Знак"/>
    <w:basedOn w:val="a0"/>
    <w:link w:val="afa"/>
    <w:rsid w:val="00BD4165"/>
    <w:rPr>
      <w:rFonts w:ascii="Times New Roman" w:eastAsia="Times New Roman" w:hAnsi="Times New Roman" w:cs="Times New Roman"/>
      <w:sz w:val="24"/>
      <w:szCs w:val="24"/>
      <w:lang w:val="x-none" w:eastAsia="x-none"/>
    </w:rPr>
  </w:style>
  <w:style w:type="paragraph" w:styleId="afc">
    <w:name w:val="Body Text Indent"/>
    <w:basedOn w:val="a"/>
    <w:link w:val="afd"/>
    <w:rsid w:val="00BD4165"/>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0"/>
    <w:link w:val="afc"/>
    <w:rsid w:val="00BD4165"/>
    <w:rPr>
      <w:rFonts w:ascii="Times New Roman" w:eastAsia="Times New Roman" w:hAnsi="Times New Roman" w:cs="Times New Roman"/>
      <w:sz w:val="24"/>
      <w:szCs w:val="24"/>
      <w:lang w:eastAsia="ru-RU"/>
    </w:rPr>
  </w:style>
  <w:style w:type="paragraph" w:styleId="29">
    <w:name w:val="List 2"/>
    <w:basedOn w:val="a"/>
    <w:rsid w:val="00BD4165"/>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Normal1">
    <w:name w:val="Normal1"/>
    <w:rsid w:val="00BD4165"/>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afe">
    <w:name w:val="текст сноски"/>
    <w:basedOn w:val="a"/>
    <w:rsid w:val="00BD4165"/>
    <w:pPr>
      <w:widowControl w:val="0"/>
      <w:suppressAutoHyphens/>
      <w:spacing w:after="0" w:line="240" w:lineRule="auto"/>
    </w:pPr>
    <w:rPr>
      <w:rFonts w:ascii="Gelvetsky 12pt" w:eastAsia="Times New Roman" w:hAnsi="Gelvetsky 12pt" w:cs="Times New Roman"/>
      <w:sz w:val="24"/>
      <w:szCs w:val="20"/>
      <w:lang w:val="en-US" w:eastAsia="ar-SA"/>
    </w:rPr>
  </w:style>
  <w:style w:type="paragraph" w:styleId="aff">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ff0"/>
    <w:uiPriority w:val="99"/>
    <w:rsid w:val="00BD4165"/>
    <w:pPr>
      <w:spacing w:after="120" w:line="240" w:lineRule="auto"/>
      <w:jc w:val="both"/>
    </w:pPr>
    <w:rPr>
      <w:rFonts w:ascii="Times New Roman" w:eastAsia="Times New Roman" w:hAnsi="Times New Roman" w:cs="Times New Roman"/>
      <w:sz w:val="24"/>
      <w:szCs w:val="24"/>
      <w:lang w:eastAsia="ru-RU"/>
    </w:rPr>
  </w:style>
  <w:style w:type="character" w:customStyle="1" w:styleId="aff0">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ff"/>
    <w:uiPriority w:val="99"/>
    <w:rsid w:val="00BD4165"/>
    <w:rPr>
      <w:rFonts w:ascii="Times New Roman" w:eastAsia="Times New Roman" w:hAnsi="Times New Roman" w:cs="Times New Roman"/>
      <w:sz w:val="24"/>
      <w:szCs w:val="24"/>
      <w:lang w:eastAsia="ru-RU"/>
    </w:rPr>
  </w:style>
  <w:style w:type="paragraph" w:customStyle="1" w:styleId="ConsNonformat">
    <w:name w:val="ConsNonformat"/>
    <w:rsid w:val="00BD4165"/>
    <w:pPr>
      <w:widowControl w:val="0"/>
      <w:suppressAutoHyphens/>
      <w:spacing w:after="0" w:line="240" w:lineRule="auto"/>
    </w:pPr>
    <w:rPr>
      <w:rFonts w:ascii="Consultant" w:eastAsia="Arial" w:hAnsi="Consultant" w:cs="Times New Roman"/>
      <w:sz w:val="20"/>
      <w:szCs w:val="20"/>
      <w:lang w:eastAsia="ar-SA"/>
    </w:rPr>
  </w:style>
  <w:style w:type="paragraph" w:customStyle="1" w:styleId="210">
    <w:name w:val="Основной текст 21"/>
    <w:basedOn w:val="a"/>
    <w:rsid w:val="00BD4165"/>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BD4165"/>
    <w:pPr>
      <w:suppressAutoHyphens/>
      <w:spacing w:after="120" w:line="480" w:lineRule="auto"/>
    </w:pPr>
    <w:rPr>
      <w:rFonts w:ascii="Times New Roman" w:eastAsia="Times New Roman" w:hAnsi="Times New Roman" w:cs="Times New Roman"/>
      <w:sz w:val="20"/>
      <w:szCs w:val="20"/>
      <w:lang w:eastAsia="ar-SA"/>
    </w:rPr>
  </w:style>
  <w:style w:type="character" w:customStyle="1" w:styleId="15">
    <w:name w:val="Текст сноски Знак1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rsid w:val="00BD4165"/>
    <w:rPr>
      <w:lang w:val="ru-RU" w:eastAsia="ru-RU" w:bidi="ar-SA"/>
    </w:rPr>
  </w:style>
  <w:style w:type="character" w:customStyle="1" w:styleId="7">
    <w:name w:val="Знак Знак7"/>
    <w:locked/>
    <w:rsid w:val="00BD4165"/>
    <w:rPr>
      <w:lang w:eastAsia="ar-SA"/>
    </w:rPr>
  </w:style>
  <w:style w:type="character" w:customStyle="1" w:styleId="9">
    <w:name w:val="Знак Знак9"/>
    <w:locked/>
    <w:rsid w:val="00BD4165"/>
    <w:rPr>
      <w:lang w:eastAsia="ar-SA"/>
    </w:rPr>
  </w:style>
  <w:style w:type="paragraph" w:customStyle="1" w:styleId="Default">
    <w:name w:val="Default"/>
    <w:rsid w:val="00BD41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21">
    <w:name w:val="Список 22"/>
    <w:basedOn w:val="a"/>
    <w:rsid w:val="00BD4165"/>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character" w:customStyle="1" w:styleId="aff1">
    <w:name w:val="заголовок столбца Знак"/>
    <w:link w:val="aff2"/>
    <w:locked/>
    <w:rsid w:val="00BD4165"/>
    <w:rPr>
      <w:b/>
      <w:color w:val="000000"/>
      <w:sz w:val="16"/>
      <w:szCs w:val="16"/>
      <w:lang w:eastAsia="ar-SA"/>
    </w:rPr>
  </w:style>
  <w:style w:type="paragraph" w:customStyle="1" w:styleId="aff2">
    <w:name w:val="заголовок столбца"/>
    <w:basedOn w:val="a"/>
    <w:link w:val="aff1"/>
    <w:rsid w:val="00BD4165"/>
    <w:pPr>
      <w:suppressAutoHyphens/>
      <w:snapToGrid w:val="0"/>
      <w:spacing w:after="120" w:line="240" w:lineRule="auto"/>
      <w:jc w:val="center"/>
    </w:pPr>
    <w:rPr>
      <w:b/>
      <w:color w:val="000000"/>
      <w:sz w:val="16"/>
      <w:szCs w:val="16"/>
      <w:lang w:eastAsia="ar-SA"/>
    </w:rPr>
  </w:style>
  <w:style w:type="character" w:customStyle="1" w:styleId="aff3">
    <w:name w:val="итоги в таблице Знак"/>
    <w:link w:val="aff4"/>
    <w:locked/>
    <w:rsid w:val="00BD4165"/>
    <w:rPr>
      <w:b/>
      <w:sz w:val="24"/>
      <w:szCs w:val="24"/>
      <w:lang w:eastAsia="ar-SA"/>
    </w:rPr>
  </w:style>
  <w:style w:type="paragraph" w:customStyle="1" w:styleId="aff4">
    <w:name w:val="итоги в таблице"/>
    <w:basedOn w:val="a"/>
    <w:link w:val="aff3"/>
    <w:rsid w:val="00BD4165"/>
    <w:pPr>
      <w:suppressAutoHyphens/>
      <w:snapToGrid w:val="0"/>
      <w:spacing w:after="120" w:line="240" w:lineRule="auto"/>
      <w:jc w:val="both"/>
    </w:pPr>
    <w:rPr>
      <w:b/>
      <w:sz w:val="24"/>
      <w:szCs w:val="24"/>
      <w:lang w:eastAsia="ar-SA"/>
    </w:rPr>
  </w:style>
  <w:style w:type="paragraph" w:customStyle="1" w:styleId="ConsPlusNonformat">
    <w:name w:val="ConsPlusNonformat"/>
    <w:rsid w:val="00BD41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rsid w:val="00BD4165"/>
  </w:style>
  <w:style w:type="paragraph" w:customStyle="1" w:styleId="16">
    <w:name w:val="Текст примечания1"/>
    <w:basedOn w:val="a"/>
    <w:rsid w:val="00BD4165"/>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с отступом 31"/>
    <w:basedOn w:val="a"/>
    <w:rsid w:val="00BD4165"/>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110">
    <w:name w:val="заголовок 11"/>
    <w:basedOn w:val="a"/>
    <w:next w:val="a"/>
    <w:rsid w:val="00BD4165"/>
    <w:pPr>
      <w:keepNext/>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5">
    <w:name w:val="Схема документа Знак"/>
    <w:semiHidden/>
    <w:rsid w:val="00BD4165"/>
    <w:rPr>
      <w:rFonts w:ascii="Tahoma" w:hAnsi="Tahoma"/>
      <w:sz w:val="20"/>
      <w:shd w:val="clear" w:color="auto" w:fill="000080"/>
      <w:lang w:val="x-none" w:eastAsia="ru-RU"/>
    </w:rPr>
  </w:style>
  <w:style w:type="paragraph" w:customStyle="1" w:styleId="211">
    <w:name w:val="Список 21"/>
    <w:basedOn w:val="a"/>
    <w:link w:val="212"/>
    <w:rsid w:val="00BD4165"/>
    <w:pPr>
      <w:tabs>
        <w:tab w:val="left" w:pos="360"/>
      </w:tabs>
      <w:suppressAutoHyphens/>
      <w:spacing w:after="120" w:line="240" w:lineRule="auto"/>
      <w:ind w:left="360" w:hanging="360"/>
    </w:pPr>
    <w:rPr>
      <w:rFonts w:ascii="Calibri" w:eastAsia="Times New Roman" w:hAnsi="Calibri" w:cs="Times New Roman"/>
      <w:sz w:val="24"/>
      <w:szCs w:val="20"/>
      <w:lang w:eastAsia="ar-SA"/>
    </w:rPr>
  </w:style>
  <w:style w:type="character" w:customStyle="1" w:styleId="212">
    <w:name w:val="Список 21 Знак"/>
    <w:link w:val="211"/>
    <w:locked/>
    <w:rsid w:val="00BD4165"/>
    <w:rPr>
      <w:rFonts w:ascii="Calibri" w:eastAsia="Times New Roman" w:hAnsi="Calibri" w:cs="Times New Roman"/>
      <w:sz w:val="24"/>
      <w:szCs w:val="20"/>
      <w:lang w:eastAsia="ar-SA"/>
    </w:rPr>
  </w:style>
  <w:style w:type="paragraph" w:styleId="36">
    <w:name w:val="Body Text Indent 3"/>
    <w:basedOn w:val="a"/>
    <w:link w:val="37"/>
    <w:rsid w:val="00BD4165"/>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BD4165"/>
    <w:rPr>
      <w:rFonts w:ascii="Times New Roman" w:eastAsia="Times New Roman" w:hAnsi="Times New Roman" w:cs="Times New Roman"/>
      <w:sz w:val="16"/>
      <w:szCs w:val="16"/>
      <w:lang w:eastAsia="ru-RU"/>
    </w:rPr>
  </w:style>
  <w:style w:type="character" w:customStyle="1" w:styleId="aff6">
    <w:name w:val="заголовок таблицы Знак"/>
    <w:link w:val="aff7"/>
    <w:locked/>
    <w:rsid w:val="00BD4165"/>
    <w:rPr>
      <w:b/>
      <w:color w:val="000000"/>
      <w:lang w:val="x-none" w:eastAsia="ar-SA"/>
    </w:rPr>
  </w:style>
  <w:style w:type="paragraph" w:customStyle="1" w:styleId="aff7">
    <w:name w:val="заголовок таблицы"/>
    <w:basedOn w:val="a"/>
    <w:link w:val="aff6"/>
    <w:rsid w:val="00BD4165"/>
    <w:pPr>
      <w:suppressAutoHyphens/>
      <w:snapToGrid w:val="0"/>
      <w:spacing w:after="0" w:line="240" w:lineRule="auto"/>
      <w:jc w:val="both"/>
    </w:pPr>
    <w:rPr>
      <w:b/>
      <w:color w:val="000000"/>
      <w:lang w:val="x-none" w:eastAsia="ar-SA"/>
    </w:rPr>
  </w:style>
  <w:style w:type="paragraph" w:customStyle="1" w:styleId="10">
    <w:name w:val="Список1"/>
    <w:basedOn w:val="a"/>
    <w:rsid w:val="00BD4165"/>
    <w:pPr>
      <w:numPr>
        <w:numId w:val="13"/>
      </w:numPr>
      <w:tabs>
        <w:tab w:val="left" w:pos="7088"/>
      </w:tabs>
      <w:spacing w:after="0" w:line="360" w:lineRule="auto"/>
    </w:pPr>
    <w:rPr>
      <w:rFonts w:ascii="Times New Roman" w:eastAsia="Times New Roman" w:hAnsi="Times New Roman" w:cs="Times New Roman"/>
      <w:sz w:val="24"/>
      <w:szCs w:val="20"/>
      <w:lang w:eastAsia="ru-RU"/>
    </w:rPr>
  </w:style>
  <w:style w:type="paragraph" w:styleId="38">
    <w:name w:val="toc 3"/>
    <w:basedOn w:val="a"/>
    <w:next w:val="a"/>
    <w:autoRedefine/>
    <w:uiPriority w:val="39"/>
    <w:rsid w:val="00BD4165"/>
    <w:pPr>
      <w:spacing w:after="60" w:line="240" w:lineRule="auto"/>
      <w:ind w:left="480"/>
      <w:jc w:val="both"/>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
    <w:rsid w:val="00BD4165"/>
    <w:pPr>
      <w:numPr>
        <w:numId w:val="17"/>
      </w:numPr>
      <w:tabs>
        <w:tab w:val="clear" w:pos="697"/>
      </w:tabs>
      <w:spacing w:after="160" w:line="240" w:lineRule="exact"/>
      <w:ind w:left="0" w:firstLine="0"/>
    </w:pPr>
    <w:rPr>
      <w:rFonts w:ascii="Verdana" w:eastAsia="Times New Roman" w:hAnsi="Verdana" w:cs="Times New Roman"/>
      <w:color w:val="000000"/>
      <w:sz w:val="24"/>
      <w:szCs w:val="24"/>
      <w:lang w:val="en-US"/>
    </w:rPr>
  </w:style>
  <w:style w:type="paragraph" w:styleId="aff8">
    <w:name w:val="Revision"/>
    <w:hidden/>
    <w:uiPriority w:val="99"/>
    <w:semiHidden/>
    <w:rsid w:val="00BD4165"/>
    <w:pPr>
      <w:spacing w:after="0" w:line="240" w:lineRule="auto"/>
    </w:pPr>
    <w:rPr>
      <w:rFonts w:ascii="Times New Roman" w:eastAsia="Times New Roman" w:hAnsi="Times New Roman" w:cs="Times New Roman"/>
      <w:sz w:val="24"/>
      <w:szCs w:val="24"/>
      <w:lang w:eastAsia="ru-RU"/>
    </w:rPr>
  </w:style>
  <w:style w:type="character" w:styleId="aff9">
    <w:name w:val="Placeholder Text"/>
    <w:basedOn w:val="a0"/>
    <w:uiPriority w:val="99"/>
    <w:semiHidden/>
    <w:rsid w:val="00BD4165"/>
    <w:rPr>
      <w:color w:val="808080"/>
    </w:rPr>
  </w:style>
  <w:style w:type="character" w:customStyle="1" w:styleId="WW8Num25z0">
    <w:name w:val="WW8Num25z0"/>
    <w:rsid w:val="00BD4165"/>
    <w:rPr>
      <w:rFonts w:ascii="Symbol" w:hAnsi="Symbol"/>
    </w:rPr>
  </w:style>
  <w:style w:type="paragraph" w:styleId="affa">
    <w:name w:val="No Spacing"/>
    <w:qFormat/>
    <w:rsid w:val="00BD4165"/>
    <w:pPr>
      <w:spacing w:after="0" w:line="240" w:lineRule="auto"/>
      <w:jc w:val="both"/>
    </w:pPr>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BD4165"/>
  </w:style>
  <w:style w:type="character" w:styleId="affb">
    <w:name w:val="Strong"/>
    <w:qFormat/>
    <w:rsid w:val="00BD4165"/>
    <w:rPr>
      <w:b/>
      <w:bCs/>
    </w:rPr>
  </w:style>
  <w:style w:type="paragraph" w:customStyle="1" w:styleId="affc">
    <w:name w:val="Таблицы (моноширинный)"/>
    <w:basedOn w:val="a"/>
    <w:next w:val="a"/>
    <w:rsid w:val="00BD4165"/>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d">
    <w:name w:val="Гипертекстовая ссылка"/>
    <w:rsid w:val="00BD4165"/>
    <w:rPr>
      <w:color w:val="008000"/>
      <w:szCs w:val="20"/>
      <w:u w:val="single"/>
    </w:rPr>
  </w:style>
  <w:style w:type="paragraph" w:styleId="affe">
    <w:name w:val="Title"/>
    <w:basedOn w:val="a"/>
    <w:link w:val="afff"/>
    <w:qFormat/>
    <w:rsid w:val="00BD4165"/>
    <w:pPr>
      <w:spacing w:after="0" w:line="240" w:lineRule="auto"/>
      <w:jc w:val="center"/>
    </w:pPr>
    <w:rPr>
      <w:rFonts w:ascii="Times New Roman" w:eastAsia="Times New Roman" w:hAnsi="Times New Roman" w:cs="Times New Roman"/>
      <w:b/>
      <w:caps/>
      <w:sz w:val="24"/>
      <w:szCs w:val="24"/>
      <w:lang w:eastAsia="ru-RU"/>
    </w:rPr>
  </w:style>
  <w:style w:type="character" w:customStyle="1" w:styleId="afff">
    <w:name w:val="Название Знак"/>
    <w:basedOn w:val="a0"/>
    <w:link w:val="affe"/>
    <w:rsid w:val="00BD4165"/>
    <w:rPr>
      <w:rFonts w:ascii="Times New Roman" w:eastAsia="Times New Roman" w:hAnsi="Times New Roman" w:cs="Times New Roman"/>
      <w:b/>
      <w:caps/>
      <w:sz w:val="24"/>
      <w:szCs w:val="24"/>
      <w:lang w:eastAsia="ru-RU"/>
    </w:rPr>
  </w:style>
  <w:style w:type="table" w:customStyle="1" w:styleId="17">
    <w:name w:val="Сетка таблицы1"/>
    <w:basedOn w:val="a1"/>
    <w:next w:val="aa"/>
    <w:uiPriority w:val="59"/>
    <w:rsid w:val="00BD41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link w:val="af8"/>
    <w:rsid w:val="00BD4165"/>
    <w:rPr>
      <w:rFonts w:ascii="Times New Roman" w:eastAsia="Times New Roman" w:hAnsi="Times New Roman" w:cs="Times New Roman"/>
      <w:sz w:val="24"/>
      <w:szCs w:val="24"/>
      <w:lang w:eastAsia="ru-RU"/>
    </w:rPr>
  </w:style>
  <w:style w:type="paragraph" w:customStyle="1" w:styleId="Style33">
    <w:name w:val="Style33"/>
    <w:basedOn w:val="a"/>
    <w:uiPriority w:val="99"/>
    <w:rsid w:val="00BD416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81">
    <w:name w:val="Font Style81"/>
    <w:uiPriority w:val="99"/>
    <w:rsid w:val="00BD4165"/>
    <w:rPr>
      <w:rFonts w:ascii="Times New Roman" w:hAnsi="Times New Roman" w:cs="Times New Roman" w:hint="default"/>
      <w:b/>
      <w:bCs w:val="0"/>
      <w:sz w:val="22"/>
    </w:rPr>
  </w:style>
  <w:style w:type="numbering" w:customStyle="1" w:styleId="1110">
    <w:name w:val="Нет списка111"/>
    <w:next w:val="a2"/>
    <w:uiPriority w:val="99"/>
    <w:semiHidden/>
    <w:unhideWhenUsed/>
    <w:rsid w:val="00BD4165"/>
  </w:style>
  <w:style w:type="numbering" w:customStyle="1" w:styleId="2a">
    <w:name w:val="Нет списка2"/>
    <w:next w:val="a2"/>
    <w:uiPriority w:val="99"/>
    <w:semiHidden/>
    <w:unhideWhenUsed/>
    <w:rsid w:val="00BD4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qFormat/>
    <w:rsid w:val="00BD4165"/>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
    <w:next w:val="a"/>
    <w:link w:val="21"/>
    <w:qFormat/>
    <w:rsid w:val="00BD4165"/>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
    <w:next w:val="a"/>
    <w:link w:val="31"/>
    <w:qFormat/>
    <w:rsid w:val="00BD4165"/>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
    <w:next w:val="a"/>
    <w:link w:val="40"/>
    <w:qFormat/>
    <w:rsid w:val="00BD4165"/>
    <w:pPr>
      <w:keepNext/>
      <w:spacing w:before="240" w:after="60" w:line="240" w:lineRule="auto"/>
      <w:jc w:val="both"/>
      <w:outlineLvl w:val="3"/>
    </w:pPr>
    <w:rPr>
      <w:rFonts w:ascii="Arial" w:eastAsia="Times New Roman" w:hAnsi="Arial" w:cs="Arial"/>
      <w:sz w:val="24"/>
      <w:szCs w:val="24"/>
      <w:lang w:eastAsia="ru-RU"/>
    </w:rPr>
  </w:style>
  <w:style w:type="paragraph" w:styleId="5">
    <w:name w:val="heading 5"/>
    <w:basedOn w:val="a"/>
    <w:next w:val="a"/>
    <w:link w:val="50"/>
    <w:qFormat/>
    <w:rsid w:val="00BD4165"/>
    <w:pPr>
      <w:spacing w:before="240" w:after="60" w:line="240" w:lineRule="auto"/>
      <w:jc w:val="both"/>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D4165"/>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0"/>
    <w:link w:val="20"/>
    <w:rsid w:val="00BD4165"/>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
    <w:rsid w:val="00BD4165"/>
    <w:rPr>
      <w:rFonts w:ascii="Arial" w:eastAsia="Times New Roman" w:hAnsi="Arial" w:cs="Arial"/>
      <w:b/>
      <w:bCs/>
      <w:sz w:val="24"/>
      <w:szCs w:val="24"/>
      <w:lang w:eastAsia="ru-RU"/>
    </w:rPr>
  </w:style>
  <w:style w:type="character" w:customStyle="1" w:styleId="40">
    <w:name w:val="Заголовок 4 Знак"/>
    <w:basedOn w:val="a0"/>
    <w:link w:val="4"/>
    <w:rsid w:val="00BD4165"/>
    <w:rPr>
      <w:rFonts w:ascii="Arial" w:eastAsia="Times New Roman" w:hAnsi="Arial" w:cs="Arial"/>
      <w:sz w:val="24"/>
      <w:szCs w:val="24"/>
      <w:lang w:eastAsia="ru-RU"/>
    </w:rPr>
  </w:style>
  <w:style w:type="character" w:customStyle="1" w:styleId="50">
    <w:name w:val="Заголовок 5 Знак"/>
    <w:basedOn w:val="a0"/>
    <w:link w:val="5"/>
    <w:rsid w:val="00BD4165"/>
    <w:rPr>
      <w:rFonts w:ascii="Times New Roman" w:eastAsia="Times New Roman" w:hAnsi="Times New Roman" w:cs="Times New Roman"/>
      <w:b/>
      <w:bCs/>
      <w:i/>
      <w:iCs/>
      <w:sz w:val="26"/>
      <w:szCs w:val="26"/>
      <w:lang w:eastAsia="ru-RU"/>
    </w:rPr>
  </w:style>
  <w:style w:type="numbering" w:customStyle="1" w:styleId="13">
    <w:name w:val="Нет списка1"/>
    <w:next w:val="a2"/>
    <w:uiPriority w:val="99"/>
    <w:semiHidden/>
    <w:unhideWhenUsed/>
    <w:rsid w:val="00BD4165"/>
  </w:style>
  <w:style w:type="paragraph" w:customStyle="1" w:styleId="ConsPlusNormal">
    <w:name w:val="ConsPlusNormal"/>
    <w:rsid w:val="00BD41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
    <w:next w:val="a"/>
    <w:autoRedefine/>
    <w:uiPriority w:val="39"/>
    <w:rsid w:val="00BD4165"/>
    <w:pPr>
      <w:tabs>
        <w:tab w:val="right" w:leader="dot" w:pos="9836"/>
      </w:tabs>
      <w:spacing w:before="120" w:after="120" w:line="240" w:lineRule="auto"/>
    </w:pPr>
    <w:rPr>
      <w:rFonts w:ascii="Times New Roman" w:eastAsia="Times New Roman" w:hAnsi="Times New Roman" w:cs="Times New Roman"/>
      <w:b/>
      <w:bCs/>
      <w:caps/>
      <w:sz w:val="28"/>
      <w:szCs w:val="28"/>
      <w:lang w:eastAsia="ru-RU"/>
    </w:rPr>
  </w:style>
  <w:style w:type="paragraph" w:styleId="22">
    <w:name w:val="toc 2"/>
    <w:basedOn w:val="a"/>
    <w:next w:val="a"/>
    <w:autoRedefine/>
    <w:uiPriority w:val="39"/>
    <w:rsid w:val="00BD4165"/>
    <w:pPr>
      <w:spacing w:after="0" w:line="240" w:lineRule="auto"/>
      <w:ind w:left="240"/>
    </w:pPr>
    <w:rPr>
      <w:rFonts w:ascii="Times New Roman" w:eastAsia="Times New Roman" w:hAnsi="Times New Roman" w:cs="Times New Roman"/>
      <w:smallCaps/>
      <w:sz w:val="20"/>
      <w:szCs w:val="20"/>
      <w:lang w:eastAsia="ru-RU"/>
    </w:rPr>
  </w:style>
  <w:style w:type="character" w:styleId="a3">
    <w:name w:val="Hyperlink"/>
    <w:rsid w:val="00BD4165"/>
    <w:rPr>
      <w:color w:val="0000FF"/>
      <w:u w:val="single"/>
    </w:rPr>
  </w:style>
  <w:style w:type="paragraph" w:customStyle="1" w:styleId="11">
    <w:name w:val="Стиль1"/>
    <w:basedOn w:val="a"/>
    <w:rsid w:val="00BD4165"/>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BD416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BD4165"/>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BD416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BD416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D4165"/>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
    <w:rsid w:val="00BD4165"/>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
    <w:link w:val="26"/>
    <w:rsid w:val="00BD4165"/>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BD4165"/>
    <w:rPr>
      <w:rFonts w:ascii="Times New Roman" w:eastAsia="Times New Roman" w:hAnsi="Times New Roman" w:cs="Times New Roman"/>
      <w:sz w:val="24"/>
      <w:szCs w:val="24"/>
      <w:lang w:eastAsia="ru-RU"/>
    </w:rPr>
  </w:style>
  <w:style w:type="paragraph" w:styleId="2">
    <w:name w:val="List Bullet 2"/>
    <w:basedOn w:val="a"/>
    <w:autoRedefine/>
    <w:rsid w:val="00BD4165"/>
    <w:pPr>
      <w:numPr>
        <w:numId w:val="3"/>
      </w:numPr>
      <w:spacing w:after="60" w:line="240" w:lineRule="auto"/>
      <w:jc w:val="both"/>
    </w:pPr>
    <w:rPr>
      <w:rFonts w:ascii="Times New Roman" w:eastAsia="Times New Roman" w:hAnsi="Times New Roman" w:cs="Times New Roman"/>
      <w:sz w:val="24"/>
      <w:szCs w:val="24"/>
      <w:lang w:eastAsia="ru-RU"/>
    </w:rPr>
  </w:style>
  <w:style w:type="paragraph" w:styleId="a4">
    <w:name w:val="footer"/>
    <w:basedOn w:val="a"/>
    <w:link w:val="a5"/>
    <w:uiPriority w:val="99"/>
    <w:rsid w:val="00BD4165"/>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D4165"/>
    <w:rPr>
      <w:rFonts w:ascii="Times New Roman" w:eastAsia="Times New Roman" w:hAnsi="Times New Roman" w:cs="Times New Roman"/>
      <w:sz w:val="24"/>
      <w:szCs w:val="24"/>
      <w:lang w:eastAsia="ru-RU"/>
    </w:rPr>
  </w:style>
  <w:style w:type="character" w:styleId="a6">
    <w:name w:val="page number"/>
    <w:basedOn w:val="a0"/>
    <w:rsid w:val="00BD4165"/>
  </w:style>
  <w:style w:type="paragraph" w:styleId="27">
    <w:name w:val="Body Text 2"/>
    <w:basedOn w:val="a"/>
    <w:link w:val="28"/>
    <w:uiPriority w:val="99"/>
    <w:rsid w:val="00BD4165"/>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7"/>
    <w:uiPriority w:val="99"/>
    <w:rsid w:val="00BD4165"/>
    <w:rPr>
      <w:rFonts w:ascii="Times New Roman" w:eastAsia="Times New Roman" w:hAnsi="Times New Roman" w:cs="Times New Roman"/>
      <w:sz w:val="24"/>
      <w:szCs w:val="24"/>
      <w:lang w:eastAsia="ru-RU"/>
    </w:rPr>
  </w:style>
  <w:style w:type="paragraph" w:styleId="34">
    <w:name w:val="Body Text 3"/>
    <w:basedOn w:val="a"/>
    <w:link w:val="35"/>
    <w:rsid w:val="00BD4165"/>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BD4165"/>
    <w:rPr>
      <w:rFonts w:ascii="Times New Roman" w:eastAsia="Times New Roman" w:hAnsi="Times New Roman" w:cs="Times New Roman"/>
      <w:sz w:val="16"/>
      <w:szCs w:val="16"/>
      <w:lang w:eastAsia="ru-RU"/>
    </w:rPr>
  </w:style>
  <w:style w:type="paragraph" w:customStyle="1" w:styleId="ConsNormal">
    <w:name w:val="ConsNormal"/>
    <w:rsid w:val="00BD4165"/>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BD4165"/>
    <w:pPr>
      <w:spacing w:after="0" w:line="240" w:lineRule="auto"/>
      <w:jc w:val="both"/>
    </w:pPr>
    <w:rPr>
      <w:rFonts w:ascii="Times New Roman" w:eastAsia="Times New Roman" w:hAnsi="Times New Roman" w:cs="Times New Roman"/>
      <w:sz w:val="28"/>
      <w:szCs w:val="20"/>
      <w:lang w:eastAsia="ru-RU"/>
    </w:rPr>
  </w:style>
  <w:style w:type="paragraph" w:styleId="a7">
    <w:name w:val="Date"/>
    <w:basedOn w:val="a"/>
    <w:next w:val="a"/>
    <w:link w:val="a8"/>
    <w:rsid w:val="00BD4165"/>
    <w:pPr>
      <w:spacing w:after="60" w:line="240" w:lineRule="auto"/>
      <w:jc w:val="both"/>
    </w:pPr>
    <w:rPr>
      <w:rFonts w:ascii="Times New Roman" w:eastAsia="Times New Roman" w:hAnsi="Times New Roman" w:cs="Times New Roman"/>
      <w:sz w:val="24"/>
      <w:szCs w:val="24"/>
      <w:lang w:eastAsia="ru-RU"/>
    </w:rPr>
  </w:style>
  <w:style w:type="character" w:customStyle="1" w:styleId="a8">
    <w:name w:val="Дата Знак"/>
    <w:basedOn w:val="a0"/>
    <w:link w:val="a7"/>
    <w:rsid w:val="00BD4165"/>
    <w:rPr>
      <w:rFonts w:ascii="Times New Roman" w:eastAsia="Times New Roman" w:hAnsi="Times New Roman" w:cs="Times New Roman"/>
      <w:sz w:val="24"/>
      <w:szCs w:val="24"/>
      <w:lang w:eastAsia="ru-RU"/>
    </w:rPr>
  </w:style>
  <w:style w:type="paragraph" w:styleId="a9">
    <w:name w:val="Normal (Web)"/>
    <w:basedOn w:val="a"/>
    <w:rsid w:val="00BD41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rsid w:val="00BD416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BD4165"/>
    <w:rPr>
      <w:sz w:val="16"/>
      <w:szCs w:val="16"/>
    </w:rPr>
  </w:style>
  <w:style w:type="paragraph" w:styleId="ac">
    <w:name w:val="annotation text"/>
    <w:basedOn w:val="a"/>
    <w:link w:val="ad"/>
    <w:semiHidden/>
    <w:rsid w:val="00BD4165"/>
    <w:pPr>
      <w:spacing w:after="60" w:line="240" w:lineRule="auto"/>
      <w:jc w:val="both"/>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semiHidden/>
    <w:rsid w:val="00BD4165"/>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BD4165"/>
    <w:rPr>
      <w:b/>
      <w:bCs/>
    </w:rPr>
  </w:style>
  <w:style w:type="character" w:customStyle="1" w:styleId="af">
    <w:name w:val="Тема примечания Знак"/>
    <w:basedOn w:val="ad"/>
    <w:link w:val="ae"/>
    <w:semiHidden/>
    <w:rsid w:val="00BD4165"/>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BD4165"/>
    <w:pPr>
      <w:spacing w:after="60" w:line="240" w:lineRule="auto"/>
      <w:jc w:val="both"/>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BD4165"/>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nhideWhenUsed/>
    <w:qFormat/>
    <w:rsid w:val="00BD4165"/>
    <w:pPr>
      <w:spacing w:after="60" w:line="240" w:lineRule="auto"/>
      <w:jc w:val="both"/>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basedOn w:val="a0"/>
    <w:link w:val="af2"/>
    <w:rsid w:val="00BD4165"/>
    <w:rPr>
      <w:rFonts w:ascii="Times New Roman" w:eastAsia="Times New Roman" w:hAnsi="Times New Roman" w:cs="Times New Roman"/>
      <w:sz w:val="20"/>
      <w:szCs w:val="20"/>
      <w:lang w:eastAsia="ru-RU"/>
    </w:rPr>
  </w:style>
  <w:style w:type="character" w:styleId="af4">
    <w:name w:val="footnote reference"/>
    <w:unhideWhenUsed/>
    <w:rsid w:val="00BD4165"/>
    <w:rPr>
      <w:vertAlign w:val="superscript"/>
    </w:rPr>
  </w:style>
  <w:style w:type="paragraph" w:styleId="af5">
    <w:name w:val="endnote text"/>
    <w:basedOn w:val="a"/>
    <w:link w:val="af6"/>
    <w:rsid w:val="00BD4165"/>
    <w:pPr>
      <w:spacing w:after="60" w:line="240" w:lineRule="auto"/>
      <w:jc w:val="both"/>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rsid w:val="00BD4165"/>
    <w:rPr>
      <w:rFonts w:ascii="Times New Roman" w:eastAsia="Times New Roman" w:hAnsi="Times New Roman" w:cs="Times New Roman"/>
      <w:sz w:val="20"/>
      <w:szCs w:val="20"/>
      <w:lang w:eastAsia="ru-RU"/>
    </w:rPr>
  </w:style>
  <w:style w:type="character" w:styleId="af7">
    <w:name w:val="endnote reference"/>
    <w:rsid w:val="00BD4165"/>
    <w:rPr>
      <w:vertAlign w:val="superscript"/>
    </w:rPr>
  </w:style>
  <w:style w:type="paragraph" w:styleId="af8">
    <w:name w:val="List Paragraph"/>
    <w:basedOn w:val="a"/>
    <w:link w:val="af9"/>
    <w:qFormat/>
    <w:rsid w:val="00BD4165"/>
    <w:pPr>
      <w:spacing w:after="0" w:line="240" w:lineRule="auto"/>
      <w:ind w:left="720"/>
    </w:pPr>
    <w:rPr>
      <w:rFonts w:ascii="Times New Roman" w:eastAsia="Times New Roman" w:hAnsi="Times New Roman" w:cs="Times New Roman"/>
      <w:sz w:val="24"/>
      <w:szCs w:val="24"/>
      <w:lang w:eastAsia="ru-RU"/>
    </w:rPr>
  </w:style>
  <w:style w:type="paragraph" w:styleId="afa">
    <w:name w:val="header"/>
    <w:basedOn w:val="a"/>
    <w:link w:val="afb"/>
    <w:rsid w:val="00BD4165"/>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b">
    <w:name w:val="Верхний колонтитул Знак"/>
    <w:basedOn w:val="a0"/>
    <w:link w:val="afa"/>
    <w:rsid w:val="00BD4165"/>
    <w:rPr>
      <w:rFonts w:ascii="Times New Roman" w:eastAsia="Times New Roman" w:hAnsi="Times New Roman" w:cs="Times New Roman"/>
      <w:sz w:val="24"/>
      <w:szCs w:val="24"/>
      <w:lang w:val="x-none" w:eastAsia="x-none"/>
    </w:rPr>
  </w:style>
  <w:style w:type="paragraph" w:styleId="afc">
    <w:name w:val="Body Text Indent"/>
    <w:basedOn w:val="a"/>
    <w:link w:val="afd"/>
    <w:rsid w:val="00BD4165"/>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0"/>
    <w:link w:val="afc"/>
    <w:rsid w:val="00BD4165"/>
    <w:rPr>
      <w:rFonts w:ascii="Times New Roman" w:eastAsia="Times New Roman" w:hAnsi="Times New Roman" w:cs="Times New Roman"/>
      <w:sz w:val="24"/>
      <w:szCs w:val="24"/>
      <w:lang w:eastAsia="ru-RU"/>
    </w:rPr>
  </w:style>
  <w:style w:type="paragraph" w:styleId="29">
    <w:name w:val="List 2"/>
    <w:basedOn w:val="a"/>
    <w:rsid w:val="00BD4165"/>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Normal1">
    <w:name w:val="Normal1"/>
    <w:rsid w:val="00BD4165"/>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afe">
    <w:name w:val="текст сноски"/>
    <w:basedOn w:val="a"/>
    <w:rsid w:val="00BD4165"/>
    <w:pPr>
      <w:widowControl w:val="0"/>
      <w:suppressAutoHyphens/>
      <w:spacing w:after="0" w:line="240" w:lineRule="auto"/>
    </w:pPr>
    <w:rPr>
      <w:rFonts w:ascii="Gelvetsky 12pt" w:eastAsia="Times New Roman" w:hAnsi="Gelvetsky 12pt" w:cs="Times New Roman"/>
      <w:sz w:val="24"/>
      <w:szCs w:val="20"/>
      <w:lang w:val="en-US" w:eastAsia="ar-SA"/>
    </w:rPr>
  </w:style>
  <w:style w:type="paragraph" w:styleId="aff">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ff0"/>
    <w:uiPriority w:val="99"/>
    <w:rsid w:val="00BD4165"/>
    <w:pPr>
      <w:spacing w:after="120" w:line="240" w:lineRule="auto"/>
      <w:jc w:val="both"/>
    </w:pPr>
    <w:rPr>
      <w:rFonts w:ascii="Times New Roman" w:eastAsia="Times New Roman" w:hAnsi="Times New Roman" w:cs="Times New Roman"/>
      <w:sz w:val="24"/>
      <w:szCs w:val="24"/>
      <w:lang w:eastAsia="ru-RU"/>
    </w:rPr>
  </w:style>
  <w:style w:type="character" w:customStyle="1" w:styleId="aff0">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ff"/>
    <w:uiPriority w:val="99"/>
    <w:rsid w:val="00BD4165"/>
    <w:rPr>
      <w:rFonts w:ascii="Times New Roman" w:eastAsia="Times New Roman" w:hAnsi="Times New Roman" w:cs="Times New Roman"/>
      <w:sz w:val="24"/>
      <w:szCs w:val="24"/>
      <w:lang w:eastAsia="ru-RU"/>
    </w:rPr>
  </w:style>
  <w:style w:type="paragraph" w:customStyle="1" w:styleId="ConsNonformat">
    <w:name w:val="ConsNonformat"/>
    <w:rsid w:val="00BD4165"/>
    <w:pPr>
      <w:widowControl w:val="0"/>
      <w:suppressAutoHyphens/>
      <w:spacing w:after="0" w:line="240" w:lineRule="auto"/>
    </w:pPr>
    <w:rPr>
      <w:rFonts w:ascii="Consultant" w:eastAsia="Arial" w:hAnsi="Consultant" w:cs="Times New Roman"/>
      <w:sz w:val="20"/>
      <w:szCs w:val="20"/>
      <w:lang w:eastAsia="ar-SA"/>
    </w:rPr>
  </w:style>
  <w:style w:type="paragraph" w:customStyle="1" w:styleId="210">
    <w:name w:val="Основной текст 21"/>
    <w:basedOn w:val="a"/>
    <w:rsid w:val="00BD4165"/>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BD4165"/>
    <w:pPr>
      <w:suppressAutoHyphens/>
      <w:spacing w:after="120" w:line="480" w:lineRule="auto"/>
    </w:pPr>
    <w:rPr>
      <w:rFonts w:ascii="Times New Roman" w:eastAsia="Times New Roman" w:hAnsi="Times New Roman" w:cs="Times New Roman"/>
      <w:sz w:val="20"/>
      <w:szCs w:val="20"/>
      <w:lang w:eastAsia="ar-SA"/>
    </w:rPr>
  </w:style>
  <w:style w:type="character" w:customStyle="1" w:styleId="15">
    <w:name w:val="Текст сноски Знак1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rsid w:val="00BD4165"/>
    <w:rPr>
      <w:lang w:val="ru-RU" w:eastAsia="ru-RU" w:bidi="ar-SA"/>
    </w:rPr>
  </w:style>
  <w:style w:type="character" w:customStyle="1" w:styleId="7">
    <w:name w:val="Знак Знак7"/>
    <w:locked/>
    <w:rsid w:val="00BD4165"/>
    <w:rPr>
      <w:lang w:eastAsia="ar-SA"/>
    </w:rPr>
  </w:style>
  <w:style w:type="character" w:customStyle="1" w:styleId="9">
    <w:name w:val="Знак Знак9"/>
    <w:locked/>
    <w:rsid w:val="00BD4165"/>
    <w:rPr>
      <w:lang w:eastAsia="ar-SA"/>
    </w:rPr>
  </w:style>
  <w:style w:type="paragraph" w:customStyle="1" w:styleId="Default">
    <w:name w:val="Default"/>
    <w:rsid w:val="00BD41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21">
    <w:name w:val="Список 22"/>
    <w:basedOn w:val="a"/>
    <w:rsid w:val="00BD4165"/>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character" w:customStyle="1" w:styleId="aff1">
    <w:name w:val="заголовок столбца Знак"/>
    <w:link w:val="aff2"/>
    <w:locked/>
    <w:rsid w:val="00BD4165"/>
    <w:rPr>
      <w:b/>
      <w:color w:val="000000"/>
      <w:sz w:val="16"/>
      <w:szCs w:val="16"/>
      <w:lang w:eastAsia="ar-SA"/>
    </w:rPr>
  </w:style>
  <w:style w:type="paragraph" w:customStyle="1" w:styleId="aff2">
    <w:name w:val="заголовок столбца"/>
    <w:basedOn w:val="a"/>
    <w:link w:val="aff1"/>
    <w:rsid w:val="00BD4165"/>
    <w:pPr>
      <w:suppressAutoHyphens/>
      <w:snapToGrid w:val="0"/>
      <w:spacing w:after="120" w:line="240" w:lineRule="auto"/>
      <w:jc w:val="center"/>
    </w:pPr>
    <w:rPr>
      <w:b/>
      <w:color w:val="000000"/>
      <w:sz w:val="16"/>
      <w:szCs w:val="16"/>
      <w:lang w:eastAsia="ar-SA"/>
    </w:rPr>
  </w:style>
  <w:style w:type="character" w:customStyle="1" w:styleId="aff3">
    <w:name w:val="итоги в таблице Знак"/>
    <w:link w:val="aff4"/>
    <w:locked/>
    <w:rsid w:val="00BD4165"/>
    <w:rPr>
      <w:b/>
      <w:sz w:val="24"/>
      <w:szCs w:val="24"/>
      <w:lang w:eastAsia="ar-SA"/>
    </w:rPr>
  </w:style>
  <w:style w:type="paragraph" w:customStyle="1" w:styleId="aff4">
    <w:name w:val="итоги в таблице"/>
    <w:basedOn w:val="a"/>
    <w:link w:val="aff3"/>
    <w:rsid w:val="00BD4165"/>
    <w:pPr>
      <w:suppressAutoHyphens/>
      <w:snapToGrid w:val="0"/>
      <w:spacing w:after="120" w:line="240" w:lineRule="auto"/>
      <w:jc w:val="both"/>
    </w:pPr>
    <w:rPr>
      <w:b/>
      <w:sz w:val="24"/>
      <w:szCs w:val="24"/>
      <w:lang w:eastAsia="ar-SA"/>
    </w:rPr>
  </w:style>
  <w:style w:type="paragraph" w:customStyle="1" w:styleId="ConsPlusNonformat">
    <w:name w:val="ConsPlusNonformat"/>
    <w:rsid w:val="00BD41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rsid w:val="00BD4165"/>
  </w:style>
  <w:style w:type="paragraph" w:customStyle="1" w:styleId="16">
    <w:name w:val="Текст примечания1"/>
    <w:basedOn w:val="a"/>
    <w:rsid w:val="00BD4165"/>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с отступом 31"/>
    <w:basedOn w:val="a"/>
    <w:rsid w:val="00BD4165"/>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110">
    <w:name w:val="заголовок 11"/>
    <w:basedOn w:val="a"/>
    <w:next w:val="a"/>
    <w:rsid w:val="00BD4165"/>
    <w:pPr>
      <w:keepNext/>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5">
    <w:name w:val="Схема документа Знак"/>
    <w:semiHidden/>
    <w:rsid w:val="00BD4165"/>
    <w:rPr>
      <w:rFonts w:ascii="Tahoma" w:hAnsi="Tahoma"/>
      <w:sz w:val="20"/>
      <w:shd w:val="clear" w:color="auto" w:fill="000080"/>
      <w:lang w:val="x-none" w:eastAsia="ru-RU"/>
    </w:rPr>
  </w:style>
  <w:style w:type="paragraph" w:customStyle="1" w:styleId="211">
    <w:name w:val="Список 21"/>
    <w:basedOn w:val="a"/>
    <w:link w:val="212"/>
    <w:rsid w:val="00BD4165"/>
    <w:pPr>
      <w:tabs>
        <w:tab w:val="left" w:pos="360"/>
      </w:tabs>
      <w:suppressAutoHyphens/>
      <w:spacing w:after="120" w:line="240" w:lineRule="auto"/>
      <w:ind w:left="360" w:hanging="360"/>
    </w:pPr>
    <w:rPr>
      <w:rFonts w:ascii="Calibri" w:eastAsia="Times New Roman" w:hAnsi="Calibri" w:cs="Times New Roman"/>
      <w:sz w:val="24"/>
      <w:szCs w:val="20"/>
      <w:lang w:eastAsia="ar-SA"/>
    </w:rPr>
  </w:style>
  <w:style w:type="character" w:customStyle="1" w:styleId="212">
    <w:name w:val="Список 21 Знак"/>
    <w:link w:val="211"/>
    <w:locked/>
    <w:rsid w:val="00BD4165"/>
    <w:rPr>
      <w:rFonts w:ascii="Calibri" w:eastAsia="Times New Roman" w:hAnsi="Calibri" w:cs="Times New Roman"/>
      <w:sz w:val="24"/>
      <w:szCs w:val="20"/>
      <w:lang w:eastAsia="ar-SA"/>
    </w:rPr>
  </w:style>
  <w:style w:type="paragraph" w:styleId="36">
    <w:name w:val="Body Text Indent 3"/>
    <w:basedOn w:val="a"/>
    <w:link w:val="37"/>
    <w:rsid w:val="00BD4165"/>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BD4165"/>
    <w:rPr>
      <w:rFonts w:ascii="Times New Roman" w:eastAsia="Times New Roman" w:hAnsi="Times New Roman" w:cs="Times New Roman"/>
      <w:sz w:val="16"/>
      <w:szCs w:val="16"/>
      <w:lang w:eastAsia="ru-RU"/>
    </w:rPr>
  </w:style>
  <w:style w:type="character" w:customStyle="1" w:styleId="aff6">
    <w:name w:val="заголовок таблицы Знак"/>
    <w:link w:val="aff7"/>
    <w:locked/>
    <w:rsid w:val="00BD4165"/>
    <w:rPr>
      <w:b/>
      <w:color w:val="000000"/>
      <w:lang w:val="x-none" w:eastAsia="ar-SA"/>
    </w:rPr>
  </w:style>
  <w:style w:type="paragraph" w:customStyle="1" w:styleId="aff7">
    <w:name w:val="заголовок таблицы"/>
    <w:basedOn w:val="a"/>
    <w:link w:val="aff6"/>
    <w:rsid w:val="00BD4165"/>
    <w:pPr>
      <w:suppressAutoHyphens/>
      <w:snapToGrid w:val="0"/>
      <w:spacing w:after="0" w:line="240" w:lineRule="auto"/>
      <w:jc w:val="both"/>
    </w:pPr>
    <w:rPr>
      <w:b/>
      <w:color w:val="000000"/>
      <w:lang w:val="x-none" w:eastAsia="ar-SA"/>
    </w:rPr>
  </w:style>
  <w:style w:type="paragraph" w:customStyle="1" w:styleId="10">
    <w:name w:val="Список1"/>
    <w:basedOn w:val="a"/>
    <w:rsid w:val="00BD4165"/>
    <w:pPr>
      <w:numPr>
        <w:numId w:val="13"/>
      </w:numPr>
      <w:tabs>
        <w:tab w:val="left" w:pos="7088"/>
      </w:tabs>
      <w:spacing w:after="0" w:line="360" w:lineRule="auto"/>
    </w:pPr>
    <w:rPr>
      <w:rFonts w:ascii="Times New Roman" w:eastAsia="Times New Roman" w:hAnsi="Times New Roman" w:cs="Times New Roman"/>
      <w:sz w:val="24"/>
      <w:szCs w:val="20"/>
      <w:lang w:eastAsia="ru-RU"/>
    </w:rPr>
  </w:style>
  <w:style w:type="paragraph" w:styleId="38">
    <w:name w:val="toc 3"/>
    <w:basedOn w:val="a"/>
    <w:next w:val="a"/>
    <w:autoRedefine/>
    <w:uiPriority w:val="39"/>
    <w:rsid w:val="00BD4165"/>
    <w:pPr>
      <w:spacing w:after="60" w:line="240" w:lineRule="auto"/>
      <w:ind w:left="480"/>
      <w:jc w:val="both"/>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
    <w:rsid w:val="00BD4165"/>
    <w:pPr>
      <w:numPr>
        <w:numId w:val="17"/>
      </w:numPr>
      <w:tabs>
        <w:tab w:val="clear" w:pos="697"/>
      </w:tabs>
      <w:spacing w:after="160" w:line="240" w:lineRule="exact"/>
      <w:ind w:left="0" w:firstLine="0"/>
    </w:pPr>
    <w:rPr>
      <w:rFonts w:ascii="Verdana" w:eastAsia="Times New Roman" w:hAnsi="Verdana" w:cs="Times New Roman"/>
      <w:color w:val="000000"/>
      <w:sz w:val="24"/>
      <w:szCs w:val="24"/>
      <w:lang w:val="en-US"/>
    </w:rPr>
  </w:style>
  <w:style w:type="paragraph" w:styleId="aff8">
    <w:name w:val="Revision"/>
    <w:hidden/>
    <w:uiPriority w:val="99"/>
    <w:semiHidden/>
    <w:rsid w:val="00BD4165"/>
    <w:pPr>
      <w:spacing w:after="0" w:line="240" w:lineRule="auto"/>
    </w:pPr>
    <w:rPr>
      <w:rFonts w:ascii="Times New Roman" w:eastAsia="Times New Roman" w:hAnsi="Times New Roman" w:cs="Times New Roman"/>
      <w:sz w:val="24"/>
      <w:szCs w:val="24"/>
      <w:lang w:eastAsia="ru-RU"/>
    </w:rPr>
  </w:style>
  <w:style w:type="character" w:styleId="aff9">
    <w:name w:val="Placeholder Text"/>
    <w:basedOn w:val="a0"/>
    <w:uiPriority w:val="99"/>
    <w:semiHidden/>
    <w:rsid w:val="00BD4165"/>
    <w:rPr>
      <w:color w:val="808080"/>
    </w:rPr>
  </w:style>
  <w:style w:type="character" w:customStyle="1" w:styleId="WW8Num25z0">
    <w:name w:val="WW8Num25z0"/>
    <w:rsid w:val="00BD4165"/>
    <w:rPr>
      <w:rFonts w:ascii="Symbol" w:hAnsi="Symbol"/>
    </w:rPr>
  </w:style>
  <w:style w:type="paragraph" w:styleId="affa">
    <w:name w:val="No Spacing"/>
    <w:qFormat/>
    <w:rsid w:val="00BD4165"/>
    <w:pPr>
      <w:spacing w:after="0" w:line="240" w:lineRule="auto"/>
      <w:jc w:val="both"/>
    </w:pPr>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BD4165"/>
  </w:style>
  <w:style w:type="character" w:styleId="affb">
    <w:name w:val="Strong"/>
    <w:qFormat/>
    <w:rsid w:val="00BD4165"/>
    <w:rPr>
      <w:b/>
      <w:bCs/>
    </w:rPr>
  </w:style>
  <w:style w:type="paragraph" w:customStyle="1" w:styleId="affc">
    <w:name w:val="Таблицы (моноширинный)"/>
    <w:basedOn w:val="a"/>
    <w:next w:val="a"/>
    <w:rsid w:val="00BD4165"/>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d">
    <w:name w:val="Гипертекстовая ссылка"/>
    <w:rsid w:val="00BD4165"/>
    <w:rPr>
      <w:color w:val="008000"/>
      <w:szCs w:val="20"/>
      <w:u w:val="single"/>
    </w:rPr>
  </w:style>
  <w:style w:type="paragraph" w:styleId="affe">
    <w:name w:val="Title"/>
    <w:basedOn w:val="a"/>
    <w:link w:val="afff"/>
    <w:qFormat/>
    <w:rsid w:val="00BD4165"/>
    <w:pPr>
      <w:spacing w:after="0" w:line="240" w:lineRule="auto"/>
      <w:jc w:val="center"/>
    </w:pPr>
    <w:rPr>
      <w:rFonts w:ascii="Times New Roman" w:eastAsia="Times New Roman" w:hAnsi="Times New Roman" w:cs="Times New Roman"/>
      <w:b/>
      <w:caps/>
      <w:sz w:val="24"/>
      <w:szCs w:val="24"/>
      <w:lang w:eastAsia="ru-RU"/>
    </w:rPr>
  </w:style>
  <w:style w:type="character" w:customStyle="1" w:styleId="afff">
    <w:name w:val="Название Знак"/>
    <w:basedOn w:val="a0"/>
    <w:link w:val="affe"/>
    <w:rsid w:val="00BD4165"/>
    <w:rPr>
      <w:rFonts w:ascii="Times New Roman" w:eastAsia="Times New Roman" w:hAnsi="Times New Roman" w:cs="Times New Roman"/>
      <w:b/>
      <w:caps/>
      <w:sz w:val="24"/>
      <w:szCs w:val="24"/>
      <w:lang w:eastAsia="ru-RU"/>
    </w:rPr>
  </w:style>
  <w:style w:type="table" w:customStyle="1" w:styleId="17">
    <w:name w:val="Сетка таблицы1"/>
    <w:basedOn w:val="a1"/>
    <w:next w:val="aa"/>
    <w:uiPriority w:val="59"/>
    <w:rsid w:val="00BD41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link w:val="af8"/>
    <w:rsid w:val="00BD4165"/>
    <w:rPr>
      <w:rFonts w:ascii="Times New Roman" w:eastAsia="Times New Roman" w:hAnsi="Times New Roman" w:cs="Times New Roman"/>
      <w:sz w:val="24"/>
      <w:szCs w:val="24"/>
      <w:lang w:eastAsia="ru-RU"/>
    </w:rPr>
  </w:style>
  <w:style w:type="paragraph" w:customStyle="1" w:styleId="Style33">
    <w:name w:val="Style33"/>
    <w:basedOn w:val="a"/>
    <w:uiPriority w:val="99"/>
    <w:rsid w:val="00BD416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81">
    <w:name w:val="Font Style81"/>
    <w:uiPriority w:val="99"/>
    <w:rsid w:val="00BD4165"/>
    <w:rPr>
      <w:rFonts w:ascii="Times New Roman" w:hAnsi="Times New Roman" w:cs="Times New Roman" w:hint="default"/>
      <w:b/>
      <w:bCs w:val="0"/>
      <w:sz w:val="22"/>
    </w:rPr>
  </w:style>
  <w:style w:type="numbering" w:customStyle="1" w:styleId="1110">
    <w:name w:val="Нет списка111"/>
    <w:next w:val="a2"/>
    <w:uiPriority w:val="99"/>
    <w:semiHidden/>
    <w:unhideWhenUsed/>
    <w:rsid w:val="00BD4165"/>
  </w:style>
  <w:style w:type="numbering" w:customStyle="1" w:styleId="2a">
    <w:name w:val="Нет списка2"/>
    <w:next w:val="a2"/>
    <w:uiPriority w:val="99"/>
    <w:semiHidden/>
    <w:unhideWhenUsed/>
    <w:rsid w:val="00BD4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80094.2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89F6423EAEF4A42B0D8817298530D62" ma:contentTypeVersion="0" ma:contentTypeDescription="Создание документа." ma:contentTypeScope="" ma:versionID="88128fdd4b82e8803eca2e44409298b5">
  <xsd:schema xmlns:xsd="http://www.w3.org/2001/XMLSchema" xmlns:xs="http://www.w3.org/2001/XMLSchema" xmlns:p="http://schemas.microsoft.com/office/2006/metadata/properties" targetNamespace="http://schemas.microsoft.com/office/2006/metadata/properties" ma:root="true" ma:fieldsID="4ab0258a41d76a5fdf05be9cb4bf7a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Опис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21C4F-229E-44C9-8381-67C4AE4863FD}"/>
</file>

<file path=customXml/itemProps2.xml><?xml version="1.0" encoding="utf-8"?>
<ds:datastoreItem xmlns:ds="http://schemas.openxmlformats.org/officeDocument/2006/customXml" ds:itemID="{8073F62F-30E8-46B4-8C46-750DC19D2219}"/>
</file>

<file path=customXml/itemProps3.xml><?xml version="1.0" encoding="utf-8"?>
<ds:datastoreItem xmlns:ds="http://schemas.openxmlformats.org/officeDocument/2006/customXml" ds:itemID="{F9B0CAA1-152B-4C90-A712-3876EC572FB6}"/>
</file>

<file path=docProps/app.xml><?xml version="1.0" encoding="utf-8"?>
<Properties xmlns="http://schemas.openxmlformats.org/officeDocument/2006/extended-properties" xmlns:vt="http://schemas.openxmlformats.org/officeDocument/2006/docPropsVTypes">
  <Template>Normal</Template>
  <TotalTime>1</TotalTime>
  <Pages>4</Pages>
  <Words>7802</Words>
  <Characters>44472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Базилевская Мария Борисовна</dc:creator>
  <cp:lastModifiedBy>Базилевская Мария Борисовна</cp:lastModifiedBy>
  <cp:revision>2</cp:revision>
  <dcterms:created xsi:type="dcterms:W3CDTF">2016-10-07T12:20:00Z</dcterms:created>
  <dcterms:modified xsi:type="dcterms:W3CDTF">2016-10-07T12:20:00Z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0x010100E89F6423EAEF4A42B0D8817298530D62</vt:lpwstr>
  </property>
</Properties>
</file>